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B6F5B0">
      <w:pPr>
        <w:pStyle w:val="8"/>
        <w:spacing w:before="29"/>
        <w:jc w:val="right"/>
        <w:rPr>
          <w:rFonts w:hint="default"/>
          <w:b/>
          <w:sz w:val="20"/>
          <w:lang w:val="ru-RU"/>
        </w:rPr>
      </w:pPr>
      <w:r>
        <w:rPr>
          <w:b/>
          <w:sz w:val="20"/>
          <w:lang w:val="ru-RU"/>
        </w:rPr>
        <w:t>Приложение</w:t>
      </w:r>
      <w:r>
        <w:rPr>
          <w:rFonts w:hint="default"/>
          <w:b/>
          <w:sz w:val="20"/>
          <w:lang w:val="ru-RU"/>
        </w:rPr>
        <w:t xml:space="preserve"> №5</w:t>
      </w:r>
    </w:p>
    <w:p w14:paraId="738A1C98">
      <w:pPr>
        <w:pStyle w:val="8"/>
        <w:spacing w:before="29"/>
        <w:jc w:val="right"/>
        <w:rPr>
          <w:rFonts w:hint="default"/>
          <w:b/>
          <w:sz w:val="20"/>
          <w:lang w:val="ru-RU"/>
        </w:rPr>
      </w:pPr>
      <w:r>
        <w:rPr>
          <w:rFonts w:hint="default"/>
          <w:b/>
          <w:sz w:val="20"/>
          <w:lang w:val="ru-RU"/>
        </w:rPr>
        <w:t>Организационный раздел ООП ООО</w:t>
      </w:r>
    </w:p>
    <w:p w14:paraId="009013AF">
      <w:pPr>
        <w:pStyle w:val="8"/>
        <w:jc w:val="right"/>
        <w:rPr>
          <w:b/>
          <w:sz w:val="40"/>
        </w:rPr>
      </w:pPr>
    </w:p>
    <w:p w14:paraId="708E8E7C">
      <w:pPr>
        <w:ind w:left="1873" w:right="1870"/>
        <w:jc w:val="center"/>
        <w:rPr>
          <w:b/>
          <w:sz w:val="40"/>
        </w:rPr>
      </w:pPr>
    </w:p>
    <w:p w14:paraId="5AE2FA5D">
      <w:pPr>
        <w:ind w:left="1873" w:right="1870"/>
        <w:jc w:val="center"/>
        <w:rPr>
          <w:b/>
          <w:sz w:val="40"/>
        </w:rPr>
      </w:pPr>
    </w:p>
    <w:p w14:paraId="7FA49D40">
      <w:pPr>
        <w:ind w:left="1873" w:right="1870"/>
        <w:jc w:val="center"/>
        <w:rPr>
          <w:b/>
          <w:sz w:val="40"/>
        </w:rPr>
      </w:pPr>
    </w:p>
    <w:p w14:paraId="12A82766">
      <w:pPr>
        <w:ind w:left="1873" w:right="1870"/>
        <w:jc w:val="center"/>
        <w:rPr>
          <w:b/>
          <w:sz w:val="40"/>
        </w:rPr>
      </w:pPr>
    </w:p>
    <w:p w14:paraId="6F2F3817">
      <w:pPr>
        <w:ind w:left="1873" w:right="1870"/>
        <w:jc w:val="center"/>
        <w:rPr>
          <w:b/>
          <w:sz w:val="40"/>
        </w:rPr>
      </w:pPr>
    </w:p>
    <w:p w14:paraId="4A06C318">
      <w:pPr>
        <w:ind w:left="1873" w:right="1870"/>
        <w:jc w:val="center"/>
        <w:rPr>
          <w:b/>
          <w:sz w:val="40"/>
        </w:rPr>
      </w:pPr>
    </w:p>
    <w:p w14:paraId="2B65B833">
      <w:pPr>
        <w:ind w:left="1873" w:right="1870"/>
        <w:jc w:val="center"/>
        <w:rPr>
          <w:b/>
          <w:sz w:val="40"/>
        </w:rPr>
      </w:pPr>
    </w:p>
    <w:p w14:paraId="2B3D6E69">
      <w:pPr>
        <w:ind w:left="1873" w:right="1870"/>
        <w:jc w:val="center"/>
        <w:rPr>
          <w:b/>
          <w:sz w:val="40"/>
        </w:rPr>
      </w:pPr>
    </w:p>
    <w:p w14:paraId="6ADFA8BA">
      <w:pPr>
        <w:ind w:left="1873" w:right="1870"/>
        <w:jc w:val="center"/>
        <w:rPr>
          <w:b/>
          <w:sz w:val="40"/>
        </w:rPr>
      </w:pPr>
    </w:p>
    <w:p w14:paraId="22107575">
      <w:pPr>
        <w:ind w:left="1873" w:right="1870"/>
        <w:jc w:val="center"/>
        <w:rPr>
          <w:b/>
          <w:sz w:val="40"/>
        </w:rPr>
      </w:pPr>
    </w:p>
    <w:p w14:paraId="54D845B6">
      <w:pPr>
        <w:tabs>
          <w:tab w:val="left" w:pos="1760"/>
        </w:tabs>
        <w:ind w:left="1873" w:right="1870"/>
        <w:jc w:val="center"/>
        <w:rPr>
          <w:b/>
          <w:bCs w:val="0"/>
          <w:sz w:val="28"/>
          <w:szCs w:val="28"/>
        </w:rPr>
      </w:pPr>
    </w:p>
    <w:p w14:paraId="2B0228ED">
      <w:pPr>
        <w:tabs>
          <w:tab w:val="left" w:pos="9680"/>
        </w:tabs>
        <w:ind w:left="1211" w:leftChars="600" w:right="1190" w:rightChars="0" w:hanging="11" w:firstLineChars="0"/>
        <w:jc w:val="center"/>
        <w:rPr>
          <w:b/>
          <w:bCs w:val="0"/>
          <w:color w:val="000000"/>
          <w:sz w:val="28"/>
          <w:szCs w:val="28"/>
          <w:u w:val="none"/>
        </w:rPr>
      </w:pPr>
      <w:r>
        <w:rPr>
          <w:rFonts w:hint="default"/>
          <w:b/>
          <w:bCs w:val="0"/>
          <w:sz w:val="28"/>
          <w:szCs w:val="28"/>
          <w:lang w:val="ru-RU"/>
        </w:rPr>
        <w:t xml:space="preserve">       </w:t>
      </w:r>
      <w:r>
        <w:rPr>
          <w:b/>
          <w:bCs w:val="0"/>
          <w:sz w:val="28"/>
          <w:szCs w:val="28"/>
          <w:lang w:val="ru-RU"/>
        </w:rPr>
        <w:t>Рабочая</w:t>
      </w:r>
      <w:r>
        <w:rPr>
          <w:rFonts w:hint="default"/>
          <w:b/>
          <w:bCs w:val="0"/>
          <w:sz w:val="28"/>
          <w:szCs w:val="28"/>
          <w:lang w:val="ru-RU"/>
        </w:rPr>
        <w:t xml:space="preserve"> программа курса внеурочной деятельности</w:t>
      </w:r>
      <w:r>
        <w:rPr>
          <w:b/>
          <w:bCs w:val="0"/>
          <w:color w:val="000000"/>
          <w:sz w:val="28"/>
          <w:szCs w:val="28"/>
          <w:u w:val="none"/>
        </w:rPr>
        <w:t>,направленная на адаптацию пятиклассников к условиям обучения в </w:t>
      </w:r>
      <w:r>
        <w:rPr>
          <w:rStyle w:val="6"/>
          <w:rFonts w:eastAsiaTheme="majorEastAsia"/>
          <w:b/>
          <w:bCs w:val="0"/>
          <w:color w:val="000000"/>
          <w:sz w:val="28"/>
          <w:szCs w:val="28"/>
          <w:u w:val="none"/>
        </w:rPr>
        <w:t>среднем звене</w:t>
      </w:r>
      <w:r>
        <w:rPr>
          <w:b/>
          <w:bCs w:val="0"/>
          <w:color w:val="000000"/>
          <w:sz w:val="28"/>
          <w:szCs w:val="28"/>
          <w:u w:val="none"/>
        </w:rPr>
        <w:t> школы «Я школьник»</w:t>
      </w:r>
    </w:p>
    <w:p w14:paraId="583D6BD6">
      <w:pPr>
        <w:tabs>
          <w:tab w:val="left" w:pos="9680"/>
        </w:tabs>
        <w:ind w:left="1211" w:leftChars="600" w:right="1190" w:rightChars="0" w:hanging="11" w:firstLineChars="0"/>
        <w:jc w:val="center"/>
        <w:rPr>
          <w:b/>
          <w:bCs w:val="0"/>
          <w:sz w:val="28"/>
          <w:szCs w:val="28"/>
        </w:rPr>
      </w:pPr>
      <w:r>
        <w:rPr>
          <w:b/>
          <w:bCs w:val="0"/>
          <w:sz w:val="28"/>
          <w:szCs w:val="28"/>
        </w:rPr>
        <w:t>5 классы</w:t>
      </w:r>
    </w:p>
    <w:p w14:paraId="7D61648D">
      <w:pPr>
        <w:jc w:val="center"/>
        <w:rPr>
          <w:sz w:val="28"/>
          <w:szCs w:val="28"/>
        </w:rPr>
      </w:pPr>
    </w:p>
    <w:p w14:paraId="2B455E5D">
      <w:pPr>
        <w:jc w:val="center"/>
        <w:rPr>
          <w:sz w:val="28"/>
          <w:szCs w:val="28"/>
        </w:rPr>
      </w:pPr>
    </w:p>
    <w:p w14:paraId="31CB547D">
      <w:pPr>
        <w:jc w:val="center"/>
        <w:rPr>
          <w:sz w:val="28"/>
          <w:szCs w:val="28"/>
        </w:rPr>
      </w:pPr>
    </w:p>
    <w:p w14:paraId="0C0977D1">
      <w:pPr>
        <w:jc w:val="center"/>
        <w:rPr>
          <w:sz w:val="28"/>
          <w:szCs w:val="28"/>
        </w:rPr>
      </w:pPr>
    </w:p>
    <w:p w14:paraId="1DDF7874">
      <w:pPr>
        <w:jc w:val="center"/>
        <w:rPr>
          <w:sz w:val="28"/>
          <w:szCs w:val="28"/>
        </w:rPr>
      </w:pPr>
    </w:p>
    <w:p w14:paraId="776EC6DF">
      <w:pPr>
        <w:jc w:val="center"/>
        <w:rPr>
          <w:sz w:val="28"/>
          <w:szCs w:val="28"/>
        </w:rPr>
      </w:pPr>
    </w:p>
    <w:p w14:paraId="6AB7041C">
      <w:pPr>
        <w:jc w:val="center"/>
        <w:rPr>
          <w:sz w:val="28"/>
          <w:szCs w:val="28"/>
        </w:rPr>
      </w:pPr>
    </w:p>
    <w:p w14:paraId="21E4F7C8">
      <w:pPr>
        <w:jc w:val="center"/>
        <w:rPr>
          <w:sz w:val="28"/>
          <w:szCs w:val="28"/>
        </w:rPr>
      </w:pPr>
    </w:p>
    <w:p w14:paraId="0EFB2B3D">
      <w:pPr>
        <w:jc w:val="center"/>
        <w:rPr>
          <w:sz w:val="28"/>
          <w:szCs w:val="28"/>
        </w:rPr>
      </w:pPr>
    </w:p>
    <w:p w14:paraId="1FB5EAE4">
      <w:pPr>
        <w:jc w:val="right"/>
        <w:rPr>
          <w:sz w:val="28"/>
          <w:szCs w:val="28"/>
        </w:rPr>
      </w:pPr>
    </w:p>
    <w:p w14:paraId="5C0AC7D5">
      <w:pPr>
        <w:jc w:val="right"/>
        <w:rPr>
          <w:sz w:val="28"/>
          <w:szCs w:val="28"/>
        </w:rPr>
      </w:pPr>
    </w:p>
    <w:p w14:paraId="0F843C6D">
      <w:pPr>
        <w:jc w:val="right"/>
        <w:rPr>
          <w:sz w:val="28"/>
          <w:szCs w:val="28"/>
        </w:rPr>
      </w:pPr>
    </w:p>
    <w:p w14:paraId="0BDBB72A">
      <w:pPr>
        <w:rPr>
          <w:sz w:val="28"/>
          <w:szCs w:val="28"/>
        </w:rPr>
      </w:pPr>
    </w:p>
    <w:p w14:paraId="5AB2E4C4">
      <w:pPr>
        <w:rPr>
          <w:sz w:val="28"/>
          <w:szCs w:val="28"/>
        </w:rPr>
      </w:pPr>
    </w:p>
    <w:p w14:paraId="1C09C92C">
      <w:pPr>
        <w:rPr>
          <w:sz w:val="28"/>
          <w:szCs w:val="28"/>
        </w:rPr>
      </w:pPr>
    </w:p>
    <w:p w14:paraId="17B2D0D4">
      <w:pPr>
        <w:rPr>
          <w:sz w:val="28"/>
          <w:szCs w:val="28"/>
        </w:rPr>
      </w:pPr>
    </w:p>
    <w:p w14:paraId="3EA3119A">
      <w:pPr>
        <w:rPr>
          <w:sz w:val="28"/>
          <w:szCs w:val="28"/>
        </w:rPr>
      </w:pPr>
    </w:p>
    <w:p w14:paraId="2D4A5E85">
      <w:pPr>
        <w:rPr>
          <w:sz w:val="28"/>
          <w:szCs w:val="28"/>
        </w:rPr>
      </w:pPr>
    </w:p>
    <w:p w14:paraId="3ECDD9B9">
      <w:pPr>
        <w:rPr>
          <w:sz w:val="28"/>
          <w:szCs w:val="28"/>
        </w:rPr>
      </w:pPr>
    </w:p>
    <w:p w14:paraId="20536A10">
      <w:pPr>
        <w:rPr>
          <w:sz w:val="28"/>
          <w:szCs w:val="28"/>
        </w:rPr>
      </w:pPr>
    </w:p>
    <w:p w14:paraId="60AE423E">
      <w:pPr>
        <w:rPr>
          <w:sz w:val="28"/>
          <w:szCs w:val="28"/>
        </w:rPr>
      </w:pPr>
    </w:p>
    <w:p w14:paraId="26A791FC">
      <w:pPr>
        <w:rPr>
          <w:sz w:val="28"/>
          <w:szCs w:val="28"/>
        </w:rPr>
      </w:pPr>
    </w:p>
    <w:p w14:paraId="4CD9B313">
      <w:pPr>
        <w:rPr>
          <w:sz w:val="28"/>
          <w:szCs w:val="28"/>
        </w:rPr>
      </w:pPr>
    </w:p>
    <w:p w14:paraId="4018CA3B">
      <w:pPr>
        <w:jc w:val="center"/>
        <w:rPr>
          <w:sz w:val="28"/>
          <w:szCs w:val="28"/>
        </w:rPr>
      </w:pPr>
    </w:p>
    <w:p w14:paraId="386B9D5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 Пояснительная записка</w:t>
      </w:r>
    </w:p>
    <w:p w14:paraId="0F48ECC6">
      <w:pPr>
        <w:jc w:val="center"/>
        <w:rPr>
          <w:b/>
          <w:sz w:val="24"/>
          <w:szCs w:val="24"/>
        </w:rPr>
      </w:pPr>
    </w:p>
    <w:p w14:paraId="770221D8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Актуальность </w:t>
      </w:r>
    </w:p>
    <w:p w14:paraId="615C04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Начало учебы в 5 классе – особый этап в школьной жизни ребенка. Перед каждым учеником стоит задача адаптации к непривычным условиям обучения: к множеству учебных предметов, к новым учителям и т. п. У пятиклассников наблюдаются относительно высокая тревожность, некоторое снижение успеваемости, проблемы в поведении. Кроме того, приближается «трудный» возраст, когда дети превращаются в подростков. Ведущей деятельностью становится межличностное общение, но при этом основным занятием остается учеба. Это еще одна причина внутреннего конфликта, переживаемого учащимися 5 класса. Данная программа направлена на повышение адаптивных возможностей пятиклассников и развитие навыков уверенного поведения при обучении в среднем звене. Занятия позволяют оказать пятиклассникам помощь в период адаптации: снизить у них тревожность, а также научить пользоваться поддержкой окружающих, оказывать помощь другим. В условиях перехода ребенка из начальной школы в среднее звено важно, чтобы в учениках сформировалось чувство уверенности и защищенности в изменившихся условиях. В условиях постоянно меняющихся ситуаций иногда приспособиться к новым требованиям очень сложно, и на этом этапе очень важно вовремя помочь учащемуся адаптироваться к новым обязанностям, обстановке и коллективу.</w:t>
      </w:r>
    </w:p>
    <w:p w14:paraId="0C2AE64A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Цель курса: </w:t>
      </w:r>
      <w:r>
        <w:rPr>
          <w:sz w:val="24"/>
          <w:szCs w:val="24"/>
        </w:rPr>
        <w:t>оказание психолого-педагогической поддержки обучающимся 5-х классов в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период их адаптации к условиям обучения в средней школе.</w:t>
      </w:r>
    </w:p>
    <w:p w14:paraId="3751314E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Задачи:</w:t>
      </w:r>
    </w:p>
    <w:p w14:paraId="78613759">
      <w:pPr>
        <w:pStyle w:val="16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Нормализовать уровень тревожности пятиклассников.</w:t>
      </w:r>
    </w:p>
    <w:p w14:paraId="3D53098D">
      <w:pPr>
        <w:pStyle w:val="16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Развивать навыки сотрудничества со сверстниками.</w:t>
      </w:r>
    </w:p>
    <w:p w14:paraId="5805EAE5">
      <w:pPr>
        <w:pStyle w:val="16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Развивать навыки уверенного поведения пятиклассников.</w:t>
      </w:r>
    </w:p>
    <w:p w14:paraId="45304E5B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Место курса в учебном плане:</w:t>
      </w:r>
    </w:p>
    <w:p w14:paraId="07E8B08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Программа курса рассчитана для учащихся 5 классов, на период 1 год. 5 класс-34 часа. Планирование рассчитано на 34 часа. На изучение предмета отводится 1 час в неделю в течение 1 учебного года.</w:t>
      </w:r>
    </w:p>
    <w:p w14:paraId="791EBAB3">
      <w:pPr>
        <w:jc w:val="both"/>
        <w:rPr>
          <w:sz w:val="24"/>
          <w:szCs w:val="24"/>
        </w:rPr>
      </w:pPr>
    </w:p>
    <w:p w14:paraId="6FEB535C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Практическая значимость курса</w:t>
      </w:r>
      <w:r>
        <w:rPr>
          <w:sz w:val="24"/>
          <w:szCs w:val="24"/>
        </w:rPr>
        <w:t xml:space="preserve">: У младших подростков, с одной стороны, очень сильно желание самоутвердиться, им важно быть самостоятельными и независимыми, с другой стороны им необходимо получить первый опыт взаимодействия и сотрудничества в новом классном коллективе. Следовательно, на первом этапе очень важно создать в классе доброжелательную атмосферу. Опыт работы показывает, что среди традиционных психологических приемов наиболее эффективны на данном этапе следующие: оказание поддержки в новых ситуациях; оказание помощи в осмыслении опыта сотрудничества. На курсе проводится работа с основными проблемами, возникающими у пятиклассников. Кроме того, решается важная задача принятия правил школы и класса, установления норм взаимоотношений со сверстниками в классе, преподавателями и другими сотрудниками школы. Осознание новых правил у детей происходит двумя путями: с одной стороны, формируется восприятие относительности рамок «хорошо — плохо», чтобы ребенок не относился к правилу как к категорическому требованию, а с другой стороны, до сознания детей доводится значимость правил, формируется отношение к ним как к определенной ценности. Важнейшей задачей этого этапа является помощь детям в осознании требований преподавателей. Соответственно мы решаем еще одну задачу — способствуем установлению межличностных отношений с педагогами. На этом этапе необходимо помочь младшим подросткам почувствовать себя состоятельными не только в общении, но и в деятельности учения, поэтому можно выделить следующие направления работы: формирование конструктивного отношения к неудачам, ошибкам; анализ уже достигнутых успехов. </w:t>
      </w:r>
    </w:p>
    <w:p w14:paraId="48E0DE1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Продолжается работа по осознанию детьми требований преподавателей. Формируется понимание критериев оценки устной или письменной работы (правильность, аккуратность, красота и др.), критериев отношение педагогов к правилам поведения в школьном кабинете, к правилам ведения тетрадей, осваиваются способы работы, способствующие достижению высоких результатов. Таким образом, мы создаем условия не только для адаптации пятиклассников к средней школе, но также и для формирования адекватной самооценки и правильного отношения к результатам деятельности другого ребенка. Отдельно решается задача ориентирования ребенка на процесс деятельности, а не на оценку. </w:t>
      </w:r>
    </w:p>
    <w:p w14:paraId="2E7B476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этом же этапе начинается работа по принятию детьми своих негативных чувств. Поэтому отдельного внимания заслуживают приемы по снижению напряжения в школьных ситуациях; с помощью этих приемов дети овладевают навыками релаксации и работы со школьными страхами. </w:t>
      </w:r>
    </w:p>
    <w:p w14:paraId="62FD17D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Критериями эффективности занятий выступают: снижение уровня школьной тревожности; повышение групповой сплоченности; позитивная динамика эмоционального развития ребенка, характеризующаяся возрастанием степени осознания чувств; гармонизация образа «Я» (позитивная самооценка); повышение уверенности в себе и своих возможностях; формирование у детей позитивного отношения к школе, к учителям и одноклассникам.</w:t>
      </w:r>
    </w:p>
    <w:p w14:paraId="7AB8E8EF">
      <w:pPr>
        <w:ind w:firstLine="709"/>
        <w:jc w:val="both"/>
        <w:rPr>
          <w:sz w:val="24"/>
          <w:szCs w:val="24"/>
        </w:rPr>
      </w:pPr>
    </w:p>
    <w:p w14:paraId="6572EF6C">
      <w:pPr>
        <w:ind w:firstLine="709"/>
        <w:jc w:val="center"/>
        <w:rPr>
          <w:b/>
          <w:sz w:val="24"/>
          <w:szCs w:val="24"/>
        </w:rPr>
      </w:pPr>
    </w:p>
    <w:p w14:paraId="1223800B">
      <w:pPr>
        <w:ind w:firstLine="709"/>
        <w:jc w:val="center"/>
        <w:rPr>
          <w:b/>
          <w:sz w:val="24"/>
          <w:szCs w:val="24"/>
        </w:rPr>
      </w:pPr>
    </w:p>
    <w:p w14:paraId="4E6532D5">
      <w:pPr>
        <w:ind w:firstLine="709"/>
        <w:jc w:val="center"/>
        <w:rPr>
          <w:b/>
          <w:sz w:val="24"/>
          <w:szCs w:val="24"/>
        </w:rPr>
      </w:pPr>
    </w:p>
    <w:p w14:paraId="570FE904">
      <w:pPr>
        <w:ind w:firstLine="709"/>
        <w:jc w:val="center"/>
        <w:rPr>
          <w:b/>
          <w:sz w:val="24"/>
          <w:szCs w:val="24"/>
        </w:rPr>
      </w:pPr>
    </w:p>
    <w:p w14:paraId="529CF600">
      <w:pPr>
        <w:ind w:firstLine="709"/>
        <w:jc w:val="center"/>
        <w:rPr>
          <w:b/>
          <w:sz w:val="24"/>
          <w:szCs w:val="24"/>
        </w:rPr>
      </w:pPr>
    </w:p>
    <w:p w14:paraId="3831E275">
      <w:pPr>
        <w:ind w:firstLine="709"/>
        <w:jc w:val="center"/>
        <w:rPr>
          <w:b/>
          <w:sz w:val="24"/>
          <w:szCs w:val="24"/>
        </w:rPr>
      </w:pPr>
    </w:p>
    <w:p w14:paraId="3A656E4B">
      <w:pPr>
        <w:ind w:firstLine="709"/>
        <w:jc w:val="center"/>
        <w:rPr>
          <w:b/>
          <w:sz w:val="24"/>
          <w:szCs w:val="24"/>
        </w:rPr>
      </w:pPr>
    </w:p>
    <w:p w14:paraId="25DAFC2C">
      <w:pPr>
        <w:ind w:firstLine="709"/>
        <w:jc w:val="center"/>
        <w:rPr>
          <w:b/>
          <w:sz w:val="24"/>
          <w:szCs w:val="24"/>
        </w:rPr>
      </w:pPr>
    </w:p>
    <w:p w14:paraId="134DA719">
      <w:pPr>
        <w:ind w:firstLine="709"/>
        <w:jc w:val="center"/>
        <w:rPr>
          <w:b/>
          <w:sz w:val="24"/>
          <w:szCs w:val="24"/>
        </w:rPr>
      </w:pPr>
    </w:p>
    <w:p w14:paraId="0DAA93DD">
      <w:pPr>
        <w:ind w:firstLine="709"/>
        <w:jc w:val="center"/>
        <w:rPr>
          <w:b/>
          <w:sz w:val="24"/>
          <w:szCs w:val="24"/>
        </w:rPr>
      </w:pPr>
    </w:p>
    <w:p w14:paraId="61D8C9F3">
      <w:pPr>
        <w:ind w:firstLine="709"/>
        <w:jc w:val="center"/>
        <w:rPr>
          <w:b/>
          <w:sz w:val="24"/>
          <w:szCs w:val="24"/>
        </w:rPr>
      </w:pPr>
    </w:p>
    <w:p w14:paraId="7D28CA5F">
      <w:pPr>
        <w:ind w:firstLine="709"/>
        <w:jc w:val="center"/>
        <w:rPr>
          <w:b/>
          <w:sz w:val="24"/>
          <w:szCs w:val="24"/>
        </w:rPr>
      </w:pPr>
    </w:p>
    <w:p w14:paraId="711838D7">
      <w:pPr>
        <w:ind w:firstLine="709"/>
        <w:jc w:val="center"/>
        <w:rPr>
          <w:b/>
          <w:sz w:val="24"/>
          <w:szCs w:val="24"/>
        </w:rPr>
      </w:pPr>
    </w:p>
    <w:p w14:paraId="2775BFEB">
      <w:pPr>
        <w:ind w:firstLine="709"/>
        <w:jc w:val="center"/>
        <w:rPr>
          <w:b/>
          <w:sz w:val="24"/>
          <w:szCs w:val="24"/>
        </w:rPr>
      </w:pPr>
    </w:p>
    <w:p w14:paraId="35BF47D1">
      <w:pPr>
        <w:ind w:firstLine="709"/>
        <w:jc w:val="center"/>
        <w:rPr>
          <w:b/>
          <w:sz w:val="24"/>
          <w:szCs w:val="24"/>
        </w:rPr>
      </w:pPr>
    </w:p>
    <w:p w14:paraId="05F936C8">
      <w:pPr>
        <w:ind w:firstLine="709"/>
        <w:jc w:val="center"/>
        <w:rPr>
          <w:b/>
          <w:sz w:val="24"/>
          <w:szCs w:val="24"/>
        </w:rPr>
      </w:pPr>
    </w:p>
    <w:p w14:paraId="65F958DD">
      <w:pPr>
        <w:ind w:firstLine="709"/>
        <w:jc w:val="center"/>
        <w:rPr>
          <w:b/>
          <w:sz w:val="24"/>
          <w:szCs w:val="24"/>
        </w:rPr>
      </w:pPr>
    </w:p>
    <w:p w14:paraId="1194CD7C">
      <w:pPr>
        <w:ind w:firstLine="709"/>
        <w:jc w:val="center"/>
        <w:rPr>
          <w:b/>
          <w:sz w:val="24"/>
          <w:szCs w:val="24"/>
        </w:rPr>
      </w:pPr>
    </w:p>
    <w:p w14:paraId="2916259B">
      <w:pPr>
        <w:ind w:firstLine="709"/>
        <w:jc w:val="center"/>
        <w:rPr>
          <w:b/>
          <w:sz w:val="24"/>
          <w:szCs w:val="24"/>
        </w:rPr>
      </w:pPr>
    </w:p>
    <w:p w14:paraId="6540611D">
      <w:pPr>
        <w:ind w:firstLine="709"/>
        <w:jc w:val="center"/>
        <w:rPr>
          <w:b/>
          <w:sz w:val="24"/>
          <w:szCs w:val="24"/>
        </w:rPr>
      </w:pPr>
    </w:p>
    <w:p w14:paraId="7E005676">
      <w:pPr>
        <w:ind w:firstLine="709"/>
        <w:jc w:val="center"/>
        <w:rPr>
          <w:b/>
          <w:sz w:val="24"/>
          <w:szCs w:val="24"/>
        </w:rPr>
      </w:pPr>
    </w:p>
    <w:p w14:paraId="25BDAB44">
      <w:pPr>
        <w:ind w:firstLine="709"/>
        <w:jc w:val="center"/>
        <w:rPr>
          <w:b/>
          <w:sz w:val="24"/>
          <w:szCs w:val="24"/>
        </w:rPr>
      </w:pPr>
    </w:p>
    <w:p w14:paraId="645E3544">
      <w:pPr>
        <w:ind w:firstLine="709"/>
        <w:jc w:val="center"/>
        <w:rPr>
          <w:b/>
          <w:sz w:val="24"/>
          <w:szCs w:val="24"/>
        </w:rPr>
      </w:pPr>
    </w:p>
    <w:p w14:paraId="397A1069">
      <w:pPr>
        <w:ind w:firstLine="709"/>
        <w:jc w:val="center"/>
        <w:rPr>
          <w:b/>
          <w:sz w:val="24"/>
          <w:szCs w:val="24"/>
        </w:rPr>
      </w:pPr>
    </w:p>
    <w:p w14:paraId="41652A45">
      <w:pPr>
        <w:ind w:firstLine="709"/>
        <w:jc w:val="center"/>
        <w:rPr>
          <w:b/>
          <w:sz w:val="24"/>
          <w:szCs w:val="24"/>
        </w:rPr>
      </w:pPr>
    </w:p>
    <w:p w14:paraId="74A3EC84">
      <w:pPr>
        <w:ind w:firstLine="709"/>
        <w:jc w:val="center"/>
        <w:rPr>
          <w:b/>
          <w:sz w:val="24"/>
          <w:szCs w:val="24"/>
        </w:rPr>
      </w:pPr>
    </w:p>
    <w:p w14:paraId="4C79A132">
      <w:pPr>
        <w:ind w:firstLine="709"/>
        <w:jc w:val="center"/>
        <w:rPr>
          <w:b/>
          <w:sz w:val="24"/>
          <w:szCs w:val="24"/>
        </w:rPr>
      </w:pPr>
    </w:p>
    <w:p w14:paraId="5FD03EDF">
      <w:pPr>
        <w:ind w:firstLine="709"/>
        <w:jc w:val="center"/>
        <w:rPr>
          <w:b/>
          <w:sz w:val="24"/>
          <w:szCs w:val="24"/>
        </w:rPr>
      </w:pPr>
    </w:p>
    <w:p w14:paraId="71397CC9">
      <w:pPr>
        <w:ind w:firstLine="709"/>
        <w:jc w:val="center"/>
        <w:rPr>
          <w:b/>
          <w:sz w:val="24"/>
          <w:szCs w:val="24"/>
        </w:rPr>
      </w:pPr>
    </w:p>
    <w:p w14:paraId="009127FE">
      <w:pPr>
        <w:ind w:firstLine="709"/>
        <w:jc w:val="center"/>
        <w:rPr>
          <w:b/>
          <w:sz w:val="24"/>
          <w:szCs w:val="24"/>
        </w:rPr>
      </w:pPr>
    </w:p>
    <w:p w14:paraId="0A4CCD4B">
      <w:pPr>
        <w:ind w:firstLine="709"/>
        <w:jc w:val="center"/>
        <w:rPr>
          <w:b/>
          <w:sz w:val="24"/>
          <w:szCs w:val="24"/>
        </w:rPr>
      </w:pPr>
    </w:p>
    <w:p w14:paraId="7EE39363">
      <w:pPr>
        <w:ind w:firstLine="709"/>
        <w:jc w:val="center"/>
        <w:rPr>
          <w:b/>
          <w:sz w:val="24"/>
          <w:szCs w:val="24"/>
        </w:rPr>
      </w:pPr>
    </w:p>
    <w:p w14:paraId="5B505848">
      <w:pPr>
        <w:ind w:firstLine="709"/>
        <w:jc w:val="center"/>
        <w:rPr>
          <w:b/>
          <w:sz w:val="24"/>
          <w:szCs w:val="24"/>
        </w:rPr>
      </w:pPr>
    </w:p>
    <w:p w14:paraId="7B1B2A89">
      <w:pPr>
        <w:ind w:firstLine="709"/>
        <w:jc w:val="center"/>
        <w:rPr>
          <w:b/>
          <w:sz w:val="24"/>
          <w:szCs w:val="24"/>
        </w:rPr>
      </w:pPr>
    </w:p>
    <w:p w14:paraId="75DF9E07">
      <w:pPr>
        <w:ind w:firstLine="709"/>
        <w:jc w:val="center"/>
        <w:rPr>
          <w:b/>
          <w:sz w:val="24"/>
          <w:szCs w:val="24"/>
        </w:rPr>
      </w:pPr>
    </w:p>
    <w:p w14:paraId="5E3F9E0B">
      <w:pPr>
        <w:ind w:firstLine="709"/>
        <w:jc w:val="center"/>
        <w:rPr>
          <w:b/>
          <w:sz w:val="24"/>
          <w:szCs w:val="24"/>
        </w:rPr>
      </w:pPr>
    </w:p>
    <w:p w14:paraId="5B96C611">
      <w:pPr>
        <w:ind w:firstLine="709"/>
        <w:jc w:val="center"/>
        <w:rPr>
          <w:b/>
          <w:sz w:val="24"/>
          <w:szCs w:val="24"/>
        </w:rPr>
      </w:pPr>
    </w:p>
    <w:p w14:paraId="1A0356F7">
      <w:pPr>
        <w:ind w:firstLine="709"/>
        <w:jc w:val="center"/>
        <w:rPr>
          <w:b/>
          <w:sz w:val="24"/>
          <w:szCs w:val="24"/>
        </w:rPr>
      </w:pPr>
    </w:p>
    <w:p w14:paraId="795535DD">
      <w:pPr>
        <w:ind w:firstLine="709"/>
        <w:jc w:val="center"/>
        <w:rPr>
          <w:b/>
          <w:sz w:val="24"/>
          <w:szCs w:val="24"/>
        </w:rPr>
      </w:pPr>
    </w:p>
    <w:p w14:paraId="2F2556F3">
      <w:pPr>
        <w:ind w:firstLine="709"/>
        <w:jc w:val="center"/>
        <w:rPr>
          <w:b/>
          <w:sz w:val="24"/>
          <w:szCs w:val="24"/>
        </w:rPr>
      </w:pPr>
    </w:p>
    <w:p w14:paraId="06FE8460">
      <w:pPr>
        <w:ind w:firstLine="709"/>
        <w:jc w:val="center"/>
        <w:rPr>
          <w:b/>
          <w:sz w:val="24"/>
          <w:szCs w:val="24"/>
        </w:rPr>
      </w:pPr>
    </w:p>
    <w:p w14:paraId="060FB511">
      <w:pPr>
        <w:rPr>
          <w:b/>
          <w:sz w:val="24"/>
          <w:szCs w:val="24"/>
        </w:rPr>
      </w:pPr>
    </w:p>
    <w:p w14:paraId="1544E8E3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2. Планируемые результаты освоения курса внеурочной деятельности</w:t>
      </w:r>
    </w:p>
    <w:p w14:paraId="5B73E593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психологического сопровождения 5 классов «Я школьник»</w:t>
      </w:r>
    </w:p>
    <w:p w14:paraId="019E93B7">
      <w:pPr>
        <w:ind w:firstLine="709"/>
        <w:jc w:val="center"/>
        <w:rPr>
          <w:b/>
          <w:sz w:val="24"/>
          <w:szCs w:val="24"/>
        </w:rPr>
      </w:pPr>
    </w:p>
    <w:p w14:paraId="0888EBF0">
      <w:pPr>
        <w:spacing w:before="120" w:line="274" w:lineRule="exact"/>
        <w:ind w:left="406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Личностные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результаты</w:t>
      </w:r>
    </w:p>
    <w:p w14:paraId="0A997B2A">
      <w:pPr>
        <w:spacing w:line="274" w:lineRule="exact"/>
        <w:ind w:left="109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Обучающийся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получит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возможность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для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формирования:</w:t>
      </w:r>
    </w:p>
    <w:p w14:paraId="7D952E98">
      <w:pPr>
        <w:pStyle w:val="16"/>
        <w:widowControl w:val="0"/>
        <w:numPr>
          <w:ilvl w:val="2"/>
          <w:numId w:val="2"/>
        </w:numPr>
        <w:tabs>
          <w:tab w:val="left" w:pos="1798"/>
        </w:tabs>
        <w:suppressAutoHyphens w:val="0"/>
        <w:autoSpaceDN w:val="0"/>
        <w:spacing w:before="2"/>
        <w:ind w:right="169" w:firstLine="707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ответственного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отношения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учению,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готовности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способности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обучающихся к саморазвитию и самообразованию на основе мотивации к обучению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познанию.</w:t>
      </w:r>
    </w:p>
    <w:p w14:paraId="4314B40D">
      <w:pPr>
        <w:pStyle w:val="16"/>
        <w:widowControl w:val="0"/>
        <w:numPr>
          <w:ilvl w:val="2"/>
          <w:numId w:val="2"/>
        </w:numPr>
        <w:tabs>
          <w:tab w:val="left" w:pos="1798"/>
        </w:tabs>
        <w:suppressAutoHyphens w:val="0"/>
        <w:autoSpaceDN w:val="0"/>
        <w:spacing w:before="4" w:line="237" w:lineRule="auto"/>
        <w:ind w:right="171" w:firstLine="707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осознанного, уважительного и доброжелательного отношения к другому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человеку, его мнению, мировоззрению, культуре, готовности и способности вести диалог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другими людьми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 достигать 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нём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взаимопонимания.</w:t>
      </w:r>
    </w:p>
    <w:p w14:paraId="4A2E48C6">
      <w:pPr>
        <w:pStyle w:val="8"/>
        <w:spacing w:before="10"/>
        <w:rPr>
          <w:i/>
        </w:rPr>
      </w:pPr>
    </w:p>
    <w:p w14:paraId="0A099BC1">
      <w:pPr>
        <w:pStyle w:val="2"/>
        <w:spacing w:before="90"/>
        <w:ind w:left="37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Метапредметные</w:t>
      </w:r>
      <w:r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результаты</w:t>
      </w:r>
    </w:p>
    <w:p w14:paraId="1B9B341F">
      <w:pPr>
        <w:spacing w:before="120" w:line="274" w:lineRule="exact"/>
        <w:ind w:left="1090"/>
        <w:rPr>
          <w:b/>
          <w:sz w:val="24"/>
          <w:szCs w:val="24"/>
        </w:rPr>
      </w:pPr>
      <w:r>
        <w:rPr>
          <w:b/>
          <w:sz w:val="24"/>
          <w:szCs w:val="24"/>
        </w:rPr>
        <w:t>Регулятивные</w:t>
      </w:r>
    </w:p>
    <w:p w14:paraId="510C0CD8">
      <w:pPr>
        <w:spacing w:line="274" w:lineRule="exact"/>
        <w:ind w:left="1090"/>
        <w:rPr>
          <w:sz w:val="24"/>
          <w:szCs w:val="24"/>
        </w:rPr>
      </w:pPr>
      <w:r>
        <w:rPr>
          <w:i/>
          <w:sz w:val="24"/>
          <w:szCs w:val="24"/>
        </w:rPr>
        <w:t>Обучающийся</w:t>
      </w:r>
      <w:r>
        <w:rPr>
          <w:i/>
          <w:spacing w:val="-6"/>
          <w:sz w:val="24"/>
          <w:szCs w:val="24"/>
        </w:rPr>
        <w:t xml:space="preserve"> </w:t>
      </w:r>
      <w:r>
        <w:rPr>
          <w:i/>
          <w:sz w:val="24"/>
          <w:szCs w:val="24"/>
        </w:rPr>
        <w:t>научится</w:t>
      </w:r>
      <w:r>
        <w:rPr>
          <w:sz w:val="24"/>
          <w:szCs w:val="24"/>
        </w:rPr>
        <w:t>:</w:t>
      </w:r>
    </w:p>
    <w:p w14:paraId="185CDE79">
      <w:pPr>
        <w:pStyle w:val="16"/>
        <w:widowControl w:val="0"/>
        <w:numPr>
          <w:ilvl w:val="2"/>
          <w:numId w:val="2"/>
        </w:numPr>
        <w:tabs>
          <w:tab w:val="left" w:pos="1798"/>
        </w:tabs>
        <w:suppressAutoHyphens w:val="0"/>
        <w:autoSpaceDN w:val="0"/>
        <w:spacing w:before="4" w:line="237" w:lineRule="auto"/>
        <w:ind w:right="166" w:firstLine="707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Применять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социальных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нормах,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правилах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поведения,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ролях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формах социальной жизни в группах и сообществах, включая взрослые и социальные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сообщества.</w:t>
      </w:r>
    </w:p>
    <w:p w14:paraId="0D416A2F">
      <w:pPr>
        <w:pStyle w:val="16"/>
        <w:widowControl w:val="0"/>
        <w:numPr>
          <w:ilvl w:val="2"/>
          <w:numId w:val="2"/>
        </w:numPr>
        <w:tabs>
          <w:tab w:val="left" w:pos="1798"/>
        </w:tabs>
        <w:suppressAutoHyphens w:val="0"/>
        <w:autoSpaceDN w:val="0"/>
        <w:spacing w:before="7" w:line="237" w:lineRule="auto"/>
        <w:ind w:right="167" w:firstLine="707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целостного мировоззрения, соответствующего современному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уровню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развития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науки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общественной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практики,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учитывающего</w:t>
      </w:r>
      <w:r>
        <w:rPr>
          <w:spacing w:val="61"/>
          <w:sz w:val="24"/>
          <w:szCs w:val="24"/>
        </w:rPr>
        <w:t xml:space="preserve"> </w:t>
      </w:r>
      <w:r>
        <w:rPr>
          <w:sz w:val="24"/>
          <w:szCs w:val="24"/>
        </w:rPr>
        <w:t>социальное,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культурное,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языковое,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духовное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многообразие современного мира</w:t>
      </w:r>
    </w:p>
    <w:p w14:paraId="240C069F">
      <w:pPr>
        <w:pStyle w:val="8"/>
        <w:spacing w:before="3"/>
      </w:pPr>
    </w:p>
    <w:p w14:paraId="2383D421">
      <w:pPr>
        <w:ind w:left="109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Обучающийся</w:t>
      </w:r>
      <w:r>
        <w:rPr>
          <w:i/>
          <w:spacing w:val="-6"/>
          <w:sz w:val="24"/>
          <w:szCs w:val="24"/>
        </w:rPr>
        <w:t xml:space="preserve"> </w:t>
      </w:r>
      <w:r>
        <w:rPr>
          <w:i/>
          <w:sz w:val="24"/>
          <w:szCs w:val="24"/>
        </w:rPr>
        <w:t>получит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возможность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научиться:</w:t>
      </w:r>
    </w:p>
    <w:p w14:paraId="198EC0DD">
      <w:pPr>
        <w:pStyle w:val="16"/>
        <w:widowControl w:val="0"/>
        <w:numPr>
          <w:ilvl w:val="2"/>
          <w:numId w:val="2"/>
        </w:numPr>
        <w:tabs>
          <w:tab w:val="left" w:pos="1798"/>
        </w:tabs>
        <w:suppressAutoHyphens w:val="0"/>
        <w:autoSpaceDN w:val="0"/>
        <w:spacing w:before="2"/>
        <w:ind w:right="172" w:firstLine="707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Соотносить свои действия с планируемыми результатами, осуществлять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контроль своей деятельности в процессе достижения результата, определять способы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действий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рамках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предложенных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условий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требований,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корректировать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свои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действия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соответствии с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изменяющейся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ситуацией.</w:t>
      </w:r>
    </w:p>
    <w:p w14:paraId="3FC751FC">
      <w:pPr>
        <w:pStyle w:val="2"/>
        <w:spacing w:before="122" w:line="274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Познавательные</w:t>
      </w:r>
    </w:p>
    <w:p w14:paraId="249394E3">
      <w:pPr>
        <w:spacing w:line="274" w:lineRule="exact"/>
        <w:ind w:left="1090"/>
        <w:rPr>
          <w:sz w:val="24"/>
          <w:szCs w:val="24"/>
        </w:rPr>
      </w:pPr>
      <w:r>
        <w:rPr>
          <w:i/>
          <w:sz w:val="24"/>
          <w:szCs w:val="24"/>
        </w:rPr>
        <w:t>Обучающийся</w:t>
      </w:r>
      <w:r>
        <w:rPr>
          <w:i/>
          <w:spacing w:val="-6"/>
          <w:sz w:val="24"/>
          <w:szCs w:val="24"/>
        </w:rPr>
        <w:t xml:space="preserve"> </w:t>
      </w:r>
      <w:r>
        <w:rPr>
          <w:i/>
          <w:sz w:val="24"/>
          <w:szCs w:val="24"/>
        </w:rPr>
        <w:t>научится</w:t>
      </w:r>
      <w:r>
        <w:rPr>
          <w:sz w:val="24"/>
          <w:szCs w:val="24"/>
        </w:rPr>
        <w:t>:</w:t>
      </w:r>
    </w:p>
    <w:p w14:paraId="5B2FCB21">
      <w:pPr>
        <w:pStyle w:val="16"/>
        <w:widowControl w:val="0"/>
        <w:numPr>
          <w:ilvl w:val="2"/>
          <w:numId w:val="2"/>
        </w:numPr>
        <w:tabs>
          <w:tab w:val="left" w:pos="1798"/>
        </w:tabs>
        <w:suppressAutoHyphens w:val="0"/>
        <w:autoSpaceDN w:val="0"/>
        <w:spacing w:before="5" w:line="237" w:lineRule="auto"/>
        <w:ind w:right="171" w:firstLine="707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Стремление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поиску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наиболее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эффективных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способов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учебной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деятельности.</w:t>
      </w:r>
    </w:p>
    <w:p w14:paraId="6CF4A538">
      <w:pPr>
        <w:ind w:left="109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Обучающийся</w:t>
      </w:r>
      <w:r>
        <w:rPr>
          <w:i/>
          <w:spacing w:val="-7"/>
          <w:sz w:val="24"/>
          <w:szCs w:val="24"/>
        </w:rPr>
        <w:t xml:space="preserve"> </w:t>
      </w:r>
      <w:r>
        <w:rPr>
          <w:i/>
          <w:sz w:val="24"/>
          <w:szCs w:val="24"/>
        </w:rPr>
        <w:t>получит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возможность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научиться:</w:t>
      </w:r>
    </w:p>
    <w:p w14:paraId="078E7A0C">
      <w:pPr>
        <w:pStyle w:val="16"/>
        <w:widowControl w:val="0"/>
        <w:numPr>
          <w:ilvl w:val="2"/>
          <w:numId w:val="2"/>
        </w:numPr>
        <w:tabs>
          <w:tab w:val="left" w:pos="1798"/>
        </w:tabs>
        <w:suppressAutoHyphens w:val="0"/>
        <w:autoSpaceDN w:val="0"/>
        <w:spacing w:before="4" w:line="237" w:lineRule="auto"/>
        <w:ind w:right="209" w:firstLine="707"/>
        <w:contextualSpacing w:val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Самостоятельно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определять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цели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своего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обучения,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ставить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и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формулировать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для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себя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новые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задачи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в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учёбе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и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познавательной</w:t>
      </w:r>
      <w:r>
        <w:rPr>
          <w:i/>
          <w:spacing w:val="61"/>
          <w:sz w:val="24"/>
          <w:szCs w:val="24"/>
        </w:rPr>
        <w:t xml:space="preserve"> </w:t>
      </w:r>
      <w:r>
        <w:rPr>
          <w:i/>
          <w:sz w:val="24"/>
          <w:szCs w:val="24"/>
        </w:rPr>
        <w:t>деятельности,</w:t>
      </w:r>
      <w:r>
        <w:rPr>
          <w:i/>
          <w:spacing w:val="-57"/>
          <w:sz w:val="24"/>
          <w:szCs w:val="24"/>
        </w:rPr>
        <w:t xml:space="preserve"> </w:t>
      </w:r>
      <w:r>
        <w:rPr>
          <w:i/>
          <w:sz w:val="24"/>
          <w:szCs w:val="24"/>
        </w:rPr>
        <w:t>развивать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мотивы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и интересы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своей познавательной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деятельности.</w:t>
      </w:r>
    </w:p>
    <w:p w14:paraId="4DFF88DD">
      <w:pPr>
        <w:pStyle w:val="8"/>
        <w:spacing w:before="8"/>
        <w:rPr>
          <w:i/>
        </w:rPr>
      </w:pPr>
    </w:p>
    <w:p w14:paraId="539794A2">
      <w:pPr>
        <w:spacing w:line="274" w:lineRule="exact"/>
        <w:ind w:left="1090"/>
        <w:rPr>
          <w:b/>
          <w:sz w:val="24"/>
          <w:szCs w:val="24"/>
        </w:rPr>
      </w:pPr>
      <w:r>
        <w:rPr>
          <w:b/>
          <w:color w:val="221F1F"/>
          <w:sz w:val="24"/>
          <w:szCs w:val="24"/>
        </w:rPr>
        <w:t>Коммуникативные</w:t>
      </w:r>
    </w:p>
    <w:p w14:paraId="1F84F5E7">
      <w:pPr>
        <w:spacing w:line="274" w:lineRule="exact"/>
        <w:ind w:left="1090"/>
        <w:rPr>
          <w:sz w:val="24"/>
          <w:szCs w:val="24"/>
        </w:rPr>
      </w:pPr>
      <w:r>
        <w:rPr>
          <w:i/>
          <w:sz w:val="24"/>
          <w:szCs w:val="24"/>
        </w:rPr>
        <w:t>Обучающийся</w:t>
      </w:r>
      <w:r>
        <w:rPr>
          <w:i/>
          <w:spacing w:val="-6"/>
          <w:sz w:val="24"/>
          <w:szCs w:val="24"/>
        </w:rPr>
        <w:t xml:space="preserve"> </w:t>
      </w:r>
      <w:r>
        <w:rPr>
          <w:i/>
          <w:sz w:val="24"/>
          <w:szCs w:val="24"/>
        </w:rPr>
        <w:t>научится</w:t>
      </w:r>
      <w:r>
        <w:rPr>
          <w:sz w:val="24"/>
          <w:szCs w:val="24"/>
        </w:rPr>
        <w:t>:</w:t>
      </w:r>
    </w:p>
    <w:p w14:paraId="2CB4891B">
      <w:pPr>
        <w:pStyle w:val="16"/>
        <w:widowControl w:val="0"/>
        <w:numPr>
          <w:ilvl w:val="2"/>
          <w:numId w:val="2"/>
        </w:numPr>
        <w:tabs>
          <w:tab w:val="left" w:pos="1798"/>
        </w:tabs>
        <w:suppressAutoHyphens w:val="0"/>
        <w:autoSpaceDN w:val="0"/>
        <w:spacing w:before="2"/>
        <w:ind w:right="167" w:firstLine="707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коммуникативной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компетентности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общении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сотрудничестве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сверстниками,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взрослыми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процессе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образовательной,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учебно-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исследовательской,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творческой и других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видов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деятельности.</w:t>
      </w:r>
    </w:p>
    <w:p w14:paraId="7582FFCE">
      <w:pPr>
        <w:pStyle w:val="8"/>
        <w:spacing w:line="275" w:lineRule="exact"/>
        <w:ind w:left="1090"/>
        <w:jc w:val="both"/>
      </w:pPr>
      <w:r>
        <w:rPr>
          <w:color w:val="221F1F"/>
        </w:rPr>
        <w:t>Обучающийся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получит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возможность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научиться:</w:t>
      </w:r>
    </w:p>
    <w:p w14:paraId="163E8923">
      <w:pPr>
        <w:pStyle w:val="16"/>
        <w:widowControl w:val="0"/>
        <w:numPr>
          <w:ilvl w:val="2"/>
          <w:numId w:val="2"/>
        </w:numPr>
        <w:tabs>
          <w:tab w:val="left" w:pos="1798"/>
        </w:tabs>
        <w:suppressAutoHyphens w:val="0"/>
        <w:autoSpaceDN w:val="0"/>
        <w:spacing w:before="2"/>
        <w:ind w:right="168" w:firstLine="707"/>
        <w:contextualSpacing w:val="0"/>
        <w:jc w:val="both"/>
        <w:rPr>
          <w:color w:val="221F1F"/>
          <w:sz w:val="24"/>
          <w:szCs w:val="24"/>
        </w:rPr>
      </w:pPr>
      <w:r>
        <w:rPr>
          <w:sz w:val="24"/>
          <w:szCs w:val="24"/>
        </w:rPr>
        <w:t>Организовывать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учебное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сотрудничество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совместную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учителем и сверстниками; работать индивидуально и в группе: находить общее решение и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разрешать конфликты на основе согласования позиций и учёта интересов; формулировать,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аргументировать и отстаивать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своё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мнение.</w:t>
      </w:r>
    </w:p>
    <w:p w14:paraId="04397BA9">
      <w:pPr>
        <w:pStyle w:val="16"/>
        <w:widowControl w:val="0"/>
        <w:numPr>
          <w:ilvl w:val="2"/>
          <w:numId w:val="2"/>
        </w:numPr>
        <w:tabs>
          <w:tab w:val="left" w:pos="1202"/>
        </w:tabs>
        <w:suppressAutoHyphens w:val="0"/>
        <w:autoSpaceDN w:val="0"/>
        <w:spacing w:before="1" w:line="237" w:lineRule="auto"/>
        <w:ind w:right="165" w:firstLine="707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представления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особенностях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различных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видах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коммуникации,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межличностных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отношениях,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отношениях,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основанных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взаимности,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взаимодействии</w:t>
      </w:r>
    </w:p>
    <w:p w14:paraId="0EC2768D">
      <w:pPr>
        <w:pStyle w:val="16"/>
        <w:widowControl w:val="0"/>
        <w:numPr>
          <w:ilvl w:val="2"/>
          <w:numId w:val="2"/>
        </w:numPr>
        <w:tabs>
          <w:tab w:val="left" w:pos="1202"/>
        </w:tabs>
        <w:suppressAutoHyphens w:val="0"/>
        <w:autoSpaceDN w:val="0"/>
        <w:spacing w:before="8" w:line="237" w:lineRule="auto"/>
        <w:ind w:right="172" w:firstLine="707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понятия потребности в общении, осознание своей потребности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своих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характерных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особенностей 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общении.</w:t>
      </w:r>
    </w:p>
    <w:p w14:paraId="6725C5CE">
      <w:pPr>
        <w:widowControl w:val="0"/>
        <w:tabs>
          <w:tab w:val="left" w:pos="1202"/>
        </w:tabs>
        <w:suppressAutoHyphens w:val="0"/>
        <w:autoSpaceDN w:val="0"/>
        <w:spacing w:before="8" w:line="237" w:lineRule="auto"/>
        <w:ind w:right="172"/>
        <w:jc w:val="both"/>
        <w:rPr>
          <w:sz w:val="24"/>
          <w:szCs w:val="24"/>
        </w:rPr>
      </w:pPr>
    </w:p>
    <w:p w14:paraId="378EF8A2">
      <w:pPr>
        <w:pStyle w:val="2"/>
        <w:keepNext w:val="0"/>
        <w:widowControl w:val="0"/>
        <w:tabs>
          <w:tab w:val="left" w:pos="1797"/>
          <w:tab w:val="left" w:pos="1798"/>
        </w:tabs>
        <w:suppressAutoHyphens w:val="0"/>
        <w:autoSpaceDN w:val="0"/>
        <w:spacing w:before="71"/>
        <w:ind w:left="1798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E7FBAE2">
      <w:pPr>
        <w:pStyle w:val="2"/>
        <w:keepNext w:val="0"/>
        <w:widowControl w:val="0"/>
        <w:tabs>
          <w:tab w:val="left" w:pos="1797"/>
          <w:tab w:val="left" w:pos="1798"/>
        </w:tabs>
        <w:suppressAutoHyphens w:val="0"/>
        <w:autoSpaceDN w:val="0"/>
        <w:spacing w:before="71"/>
        <w:ind w:left="17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Содержание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курса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внеурочной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деятельности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«Я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пятиклассник»</w:t>
      </w:r>
    </w:p>
    <w:p w14:paraId="51F2E66A">
      <w:pPr>
        <w:pStyle w:val="8"/>
        <w:rPr>
          <w:b/>
        </w:rPr>
      </w:pPr>
    </w:p>
    <w:p w14:paraId="3C848BE5">
      <w:pPr>
        <w:pStyle w:val="8"/>
        <w:spacing w:before="7"/>
        <w:rPr>
          <w:b/>
        </w:rPr>
      </w:pPr>
    </w:p>
    <w:p w14:paraId="5710EEE7">
      <w:pPr>
        <w:pStyle w:val="16"/>
        <w:widowControl w:val="0"/>
        <w:numPr>
          <w:ilvl w:val="0"/>
          <w:numId w:val="3"/>
        </w:numPr>
        <w:tabs>
          <w:tab w:val="left" w:pos="1474"/>
        </w:tabs>
        <w:suppressAutoHyphens w:val="0"/>
        <w:autoSpaceDN w:val="0"/>
        <w:ind w:right="162" w:firstLine="851"/>
        <w:contextualSpacing w:val="0"/>
        <w:jc w:val="both"/>
        <w:rPr>
          <w:sz w:val="24"/>
          <w:szCs w:val="24"/>
        </w:rPr>
      </w:pPr>
      <w:r>
        <w:rPr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4455795</wp:posOffset>
                </wp:positionH>
                <wp:positionV relativeFrom="paragraph">
                  <wp:posOffset>158750</wp:posOffset>
                </wp:positionV>
                <wp:extent cx="50165" cy="15240"/>
                <wp:effectExtent l="0" t="635" r="0" b="31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" cy="152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50.85pt;margin-top:12.5pt;height:1.2pt;width:3.95pt;mso-position-horizontal-relative:page;z-index:-251657216;mso-width-relative:page;mso-height-relative:page;" fillcolor="#000000" filled="t" stroked="f" coordsize="21600,21600" o:gfxdata="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A/03ly2QAAAAkBAAAPAAAAAAAAAAEAIAAAACIAAABkcnMvZG93bnJldi54&#10;bWxQSwECFAAUAAAACACHTuJAAhOFljICAAA3BAAADgAAAAAAAAABACAAAAAoAQAAZHJzL2Uyb0Rv&#10;Yy54bWxQSwUGAAAAAAYABgBZAQAAzAUAAAAA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b/>
          <w:sz w:val="24"/>
          <w:szCs w:val="24"/>
        </w:rPr>
        <w:t xml:space="preserve">Введение в курс уроков по психологии: </w:t>
      </w:r>
      <w:r>
        <w:rPr>
          <w:sz w:val="24"/>
          <w:szCs w:val="24"/>
        </w:rPr>
        <w:t>Приветствие. О психологии.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Правила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группы.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Анкетирование.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Сказка.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испытания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сила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Воли,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сила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Ума,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сила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Добра.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Завершение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фразы. Итог.</w:t>
      </w:r>
    </w:p>
    <w:p w14:paraId="7979B593">
      <w:pPr>
        <w:pStyle w:val="16"/>
        <w:widowControl w:val="0"/>
        <w:numPr>
          <w:ilvl w:val="0"/>
          <w:numId w:val="3"/>
        </w:numPr>
        <w:tabs>
          <w:tab w:val="left" w:pos="1515"/>
        </w:tabs>
        <w:suppressAutoHyphens w:val="0"/>
        <w:autoSpaceDN w:val="0"/>
        <w:ind w:right="166" w:firstLine="851"/>
        <w:contextualSpacing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Каков «Я» на самом деле</w:t>
      </w:r>
      <w:r>
        <w:rPr>
          <w:sz w:val="24"/>
          <w:szCs w:val="24"/>
        </w:rPr>
        <w:t>: Разминка. Пожелание на день. Имя и одно свое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положительное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качество.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Разминка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внимания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«Называйте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считайте».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Тест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самоопределение.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Обработка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зачитывание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результатов.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Упражнение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«Я»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рисунок.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Итог.</w:t>
      </w:r>
    </w:p>
    <w:p w14:paraId="357F0A33">
      <w:pPr>
        <w:pStyle w:val="16"/>
        <w:widowControl w:val="0"/>
        <w:numPr>
          <w:ilvl w:val="0"/>
          <w:numId w:val="3"/>
        </w:numPr>
        <w:tabs>
          <w:tab w:val="left" w:pos="1501"/>
        </w:tabs>
        <w:suppressAutoHyphens w:val="0"/>
        <w:autoSpaceDN w:val="0"/>
        <w:ind w:right="170" w:firstLine="851"/>
        <w:contextualSpacing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Моя индивидуальность: </w:t>
      </w:r>
      <w:r>
        <w:rPr>
          <w:sz w:val="24"/>
          <w:szCs w:val="24"/>
        </w:rPr>
        <w:t>Разминка «Ассоциации». Упражнение «Легкие пути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ведут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тупик».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Релаксационное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упражнение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«Здравствуй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Я,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мой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любимый!».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Рисунок</w:t>
      </w:r>
    </w:p>
    <w:p w14:paraId="5BC5E56E">
      <w:pPr>
        <w:pStyle w:val="8"/>
        <w:ind w:left="382"/>
        <w:jc w:val="both"/>
      </w:pPr>
      <w:r>
        <w:t>«Мой</w:t>
      </w:r>
      <w:r>
        <w:rPr>
          <w:spacing w:val="-4"/>
        </w:rPr>
        <w:t xml:space="preserve"> </w:t>
      </w:r>
      <w:r>
        <w:t>портрет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лучах</w:t>
      </w:r>
      <w:r>
        <w:rPr>
          <w:spacing w:val="-1"/>
        </w:rPr>
        <w:t xml:space="preserve"> </w:t>
      </w:r>
      <w:r>
        <w:t>солнца».</w:t>
      </w:r>
      <w:r>
        <w:rPr>
          <w:spacing w:val="-3"/>
        </w:rPr>
        <w:t xml:space="preserve"> </w:t>
      </w:r>
      <w:r>
        <w:t>Упражнение</w:t>
      </w:r>
      <w:r>
        <w:rPr>
          <w:spacing w:val="-1"/>
        </w:rPr>
        <w:t xml:space="preserve"> </w:t>
      </w:r>
      <w:r>
        <w:t>«Все</w:t>
      </w:r>
      <w:r>
        <w:rPr>
          <w:spacing w:val="-2"/>
        </w:rPr>
        <w:t xml:space="preserve"> </w:t>
      </w:r>
      <w:r>
        <w:t>мы».</w:t>
      </w:r>
      <w:r>
        <w:rPr>
          <w:spacing w:val="-1"/>
        </w:rPr>
        <w:t xml:space="preserve"> </w:t>
      </w:r>
      <w:r>
        <w:t>Записки.</w:t>
      </w:r>
      <w:r>
        <w:rPr>
          <w:spacing w:val="-3"/>
        </w:rPr>
        <w:t xml:space="preserve"> </w:t>
      </w:r>
      <w:r>
        <w:t>Итог.</w:t>
      </w:r>
    </w:p>
    <w:p w14:paraId="284CA970">
      <w:pPr>
        <w:pStyle w:val="16"/>
        <w:widowControl w:val="0"/>
        <w:numPr>
          <w:ilvl w:val="0"/>
          <w:numId w:val="3"/>
        </w:numPr>
        <w:tabs>
          <w:tab w:val="left" w:pos="1549"/>
        </w:tabs>
        <w:suppressAutoHyphens w:val="0"/>
        <w:autoSpaceDN w:val="0"/>
        <w:spacing w:before="1"/>
        <w:ind w:left="1548" w:hanging="315"/>
        <w:contextualSpacing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Тревожность.</w:t>
      </w:r>
      <w:r>
        <w:rPr>
          <w:b/>
          <w:spacing w:val="13"/>
          <w:sz w:val="24"/>
          <w:szCs w:val="24"/>
        </w:rPr>
        <w:t xml:space="preserve"> </w:t>
      </w:r>
      <w:r>
        <w:rPr>
          <w:b/>
          <w:sz w:val="24"/>
          <w:szCs w:val="24"/>
        </w:rPr>
        <w:t>Школьные</w:t>
      </w:r>
      <w:r>
        <w:rPr>
          <w:b/>
          <w:spacing w:val="70"/>
          <w:sz w:val="24"/>
          <w:szCs w:val="24"/>
        </w:rPr>
        <w:t xml:space="preserve"> </w:t>
      </w:r>
      <w:r>
        <w:rPr>
          <w:b/>
          <w:sz w:val="24"/>
          <w:szCs w:val="24"/>
        </w:rPr>
        <w:t>страхи:</w:t>
      </w:r>
      <w:r>
        <w:rPr>
          <w:b/>
          <w:spacing w:val="75"/>
          <w:sz w:val="24"/>
          <w:szCs w:val="24"/>
        </w:rPr>
        <w:t xml:space="preserve"> </w:t>
      </w:r>
      <w:r>
        <w:rPr>
          <w:sz w:val="24"/>
          <w:szCs w:val="24"/>
        </w:rPr>
        <w:t>Мозговой</w:t>
      </w:r>
      <w:r>
        <w:rPr>
          <w:spacing w:val="72"/>
          <w:sz w:val="24"/>
          <w:szCs w:val="24"/>
        </w:rPr>
        <w:t xml:space="preserve"> </w:t>
      </w:r>
      <w:r>
        <w:rPr>
          <w:sz w:val="24"/>
          <w:szCs w:val="24"/>
        </w:rPr>
        <w:t>штурм</w:t>
      </w:r>
      <w:r>
        <w:rPr>
          <w:spacing w:val="77"/>
          <w:sz w:val="24"/>
          <w:szCs w:val="24"/>
        </w:rPr>
        <w:t xml:space="preserve"> </w:t>
      </w:r>
      <w:r>
        <w:rPr>
          <w:sz w:val="24"/>
          <w:szCs w:val="24"/>
        </w:rPr>
        <w:t>«ассоциации</w:t>
      </w:r>
      <w:r>
        <w:rPr>
          <w:spacing w:val="70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тему</w:t>
      </w:r>
    </w:p>
    <w:p w14:paraId="052AE0B3">
      <w:pPr>
        <w:pStyle w:val="8"/>
        <w:ind w:left="382" w:right="172"/>
        <w:jc w:val="both"/>
      </w:pPr>
      <w:r>
        <w:t>«тревожность». Знакомство с понятием «тревожность» и ее видами. Обсуждение. Занятие</w:t>
      </w:r>
      <w:r>
        <w:rPr>
          <w:spacing w:val="1"/>
        </w:rPr>
        <w:t xml:space="preserve"> </w:t>
      </w:r>
      <w:r>
        <w:t>с элементами тренинга (упражнения: зоопарк, один стул, дерево настроения, в магазине</w:t>
      </w:r>
      <w:r>
        <w:rPr>
          <w:spacing w:val="1"/>
        </w:rPr>
        <w:t xml:space="preserve"> </w:t>
      </w:r>
      <w:r>
        <w:t>зеркал,</w:t>
      </w:r>
      <w:r>
        <w:rPr>
          <w:spacing w:val="-2"/>
        </w:rPr>
        <w:t xml:space="preserve"> </w:t>
      </w:r>
      <w:r>
        <w:t>страх, рассказ о школьном</w:t>
      </w:r>
      <w:r>
        <w:rPr>
          <w:spacing w:val="-1"/>
        </w:rPr>
        <w:t xml:space="preserve"> </w:t>
      </w:r>
      <w:r>
        <w:t>страхе).</w:t>
      </w:r>
    </w:p>
    <w:p w14:paraId="40382A47">
      <w:pPr>
        <w:pStyle w:val="16"/>
        <w:widowControl w:val="0"/>
        <w:numPr>
          <w:ilvl w:val="0"/>
          <w:numId w:val="3"/>
        </w:numPr>
        <w:tabs>
          <w:tab w:val="left" w:pos="1477"/>
        </w:tabs>
        <w:suppressAutoHyphens w:val="0"/>
        <w:autoSpaceDN w:val="0"/>
        <w:ind w:right="165" w:firstLine="851"/>
        <w:contextualSpacing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Первичная диагностика: изучение тревожности Спилберг-Ханин: </w:t>
      </w:r>
      <w:r>
        <w:rPr>
          <w:sz w:val="24"/>
          <w:szCs w:val="24"/>
        </w:rPr>
        <w:t>Изучение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уровня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тревожности пятиклассников с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помощью методики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Спилберг-Ханина.</w:t>
      </w:r>
    </w:p>
    <w:p w14:paraId="408A6775">
      <w:pPr>
        <w:pStyle w:val="16"/>
        <w:widowControl w:val="0"/>
        <w:numPr>
          <w:ilvl w:val="0"/>
          <w:numId w:val="3"/>
        </w:numPr>
        <w:tabs>
          <w:tab w:val="left" w:pos="1681"/>
        </w:tabs>
        <w:suppressAutoHyphens w:val="0"/>
        <w:autoSpaceDN w:val="0"/>
        <w:ind w:right="167" w:firstLine="851"/>
        <w:contextualSpacing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Методы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снятия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напряженности: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Занятие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элементами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тренинга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(упражнения: рисуем картинки в уме, паровозик). Упражнения: гномики, игра «наоборот»,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подари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улыбку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другу.</w:t>
      </w:r>
    </w:p>
    <w:p w14:paraId="3077BDB1">
      <w:pPr>
        <w:pStyle w:val="16"/>
        <w:widowControl w:val="0"/>
        <w:numPr>
          <w:ilvl w:val="0"/>
          <w:numId w:val="3"/>
        </w:numPr>
        <w:tabs>
          <w:tab w:val="left" w:pos="1546"/>
        </w:tabs>
        <w:suppressAutoHyphens w:val="0"/>
        <w:autoSpaceDN w:val="0"/>
        <w:ind w:right="169" w:firstLine="851"/>
        <w:contextualSpacing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Формирование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позитивного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отношения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к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школе: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Занятия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элементами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тренинга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(упражнения: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ласковое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имя,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прогулка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сказочному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лесу,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школа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людей).Закрепление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позитивного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отношения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школе.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Занятие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элементами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тренинга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(упражнения: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полет на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ковре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самолете,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урок и перемена).</w:t>
      </w:r>
    </w:p>
    <w:p w14:paraId="335A4218">
      <w:pPr>
        <w:pStyle w:val="16"/>
        <w:widowControl w:val="0"/>
        <w:numPr>
          <w:ilvl w:val="0"/>
          <w:numId w:val="3"/>
        </w:numPr>
        <w:tabs>
          <w:tab w:val="left" w:pos="1601"/>
        </w:tabs>
        <w:suppressAutoHyphens w:val="0"/>
        <w:autoSpaceDN w:val="0"/>
        <w:spacing w:before="1"/>
        <w:ind w:right="170" w:firstLine="851"/>
        <w:contextualSpacing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Уверенное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поведение</w:t>
      </w:r>
      <w:r>
        <w:rPr>
          <w:sz w:val="24"/>
          <w:szCs w:val="24"/>
        </w:rPr>
        <w:t>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Знакомство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понятием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«уверенное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поведение».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Изучение техник уверенного поведения. Формирование уверенного поведения. Занятие 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элементами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тренинга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(упражнения: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кораблик,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сильный, 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слабый,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я смогу).</w:t>
      </w:r>
    </w:p>
    <w:p w14:paraId="015B2202">
      <w:pPr>
        <w:pStyle w:val="16"/>
        <w:widowControl w:val="0"/>
        <w:numPr>
          <w:ilvl w:val="0"/>
          <w:numId w:val="3"/>
        </w:numPr>
        <w:tabs>
          <w:tab w:val="left" w:pos="1489"/>
        </w:tabs>
        <w:suppressAutoHyphens w:val="0"/>
        <w:autoSpaceDN w:val="0"/>
        <w:ind w:right="166" w:firstLine="851"/>
        <w:contextualSpacing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Моё мнение. Точка опоры: </w:t>
      </w:r>
      <w:r>
        <w:rPr>
          <w:sz w:val="24"/>
          <w:szCs w:val="24"/>
        </w:rPr>
        <w:t>Разминка – «Никто не знает, что я…». Говорящая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надпись. Упражнение «Чего вы хотите достичь?». Анкета «Мнение». Упражнения «Скажу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откровенно..»,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«Эмиграция».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Расслабление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«Маяк».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Проективный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рисунок.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Итог.</w:t>
      </w:r>
    </w:p>
    <w:p w14:paraId="02E9013F">
      <w:pPr>
        <w:pStyle w:val="16"/>
        <w:widowControl w:val="0"/>
        <w:numPr>
          <w:ilvl w:val="0"/>
          <w:numId w:val="3"/>
        </w:numPr>
        <w:tabs>
          <w:tab w:val="left" w:pos="1719"/>
        </w:tabs>
        <w:suppressAutoHyphens w:val="0"/>
        <w:autoSpaceDN w:val="0"/>
        <w:ind w:right="167" w:firstLine="851"/>
        <w:contextualSpacing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Способности,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талант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и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гениальность: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Виды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способностей.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Изучение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собственных способностей. Диагностика</w:t>
      </w:r>
    </w:p>
    <w:p w14:paraId="7DA981D6">
      <w:pPr>
        <w:pStyle w:val="16"/>
        <w:widowControl w:val="0"/>
        <w:numPr>
          <w:ilvl w:val="0"/>
          <w:numId w:val="3"/>
        </w:numPr>
        <w:tabs>
          <w:tab w:val="left" w:pos="1594"/>
        </w:tabs>
        <w:suppressAutoHyphens w:val="0"/>
        <w:autoSpaceDN w:val="0"/>
        <w:ind w:left="1594" w:hanging="360"/>
        <w:contextualSpacing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Способности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и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школа:</w:t>
      </w:r>
      <w:r>
        <w:rPr>
          <w:b/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Изучение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собственных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способностей.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Диагностика.</w:t>
      </w:r>
    </w:p>
    <w:p w14:paraId="3ED3AE87">
      <w:pPr>
        <w:pStyle w:val="16"/>
        <w:widowControl w:val="0"/>
        <w:numPr>
          <w:ilvl w:val="0"/>
          <w:numId w:val="3"/>
        </w:numPr>
        <w:tabs>
          <w:tab w:val="left" w:pos="1669"/>
        </w:tabs>
        <w:suppressAutoHyphens w:val="0"/>
        <w:autoSpaceDN w:val="0"/>
        <w:ind w:right="166" w:firstLine="851"/>
        <w:contextualSpacing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Характер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и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его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проявления: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изучение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черт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характера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влияние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поведение.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Диагностика. Упражнения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элементами тренинга.</w:t>
      </w:r>
    </w:p>
    <w:p w14:paraId="0749B977">
      <w:pPr>
        <w:pStyle w:val="16"/>
        <w:widowControl w:val="0"/>
        <w:numPr>
          <w:ilvl w:val="0"/>
          <w:numId w:val="3"/>
        </w:numPr>
        <w:tabs>
          <w:tab w:val="left" w:pos="1601"/>
        </w:tabs>
        <w:suppressAutoHyphens w:val="0"/>
        <w:autoSpaceDN w:val="0"/>
        <w:ind w:right="171" w:firstLine="851"/>
        <w:contextualSpacing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Характер и успехи в школе: </w:t>
      </w:r>
      <w:r>
        <w:rPr>
          <w:sz w:val="24"/>
          <w:szCs w:val="24"/>
        </w:rPr>
        <w:t>сильные стороны характера. Ресурсные методы.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Пластилин.</w:t>
      </w:r>
    </w:p>
    <w:p w14:paraId="5A9B0E05">
      <w:pPr>
        <w:pStyle w:val="16"/>
        <w:widowControl w:val="0"/>
        <w:numPr>
          <w:ilvl w:val="0"/>
          <w:numId w:val="3"/>
        </w:numPr>
        <w:tabs>
          <w:tab w:val="left" w:pos="1623"/>
        </w:tabs>
        <w:suppressAutoHyphens w:val="0"/>
        <w:autoSpaceDN w:val="0"/>
        <w:ind w:right="168" w:firstLine="851"/>
        <w:contextualSpacing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Психологическая характеристика темперамента: </w:t>
      </w:r>
      <w:r>
        <w:rPr>
          <w:sz w:val="24"/>
          <w:szCs w:val="24"/>
        </w:rPr>
        <w:t>Понятие «темперамент».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Изучение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собственного темперамента.</w:t>
      </w:r>
    </w:p>
    <w:p w14:paraId="21667AC4">
      <w:pPr>
        <w:pStyle w:val="16"/>
        <w:widowControl w:val="0"/>
        <w:numPr>
          <w:ilvl w:val="0"/>
          <w:numId w:val="3"/>
        </w:numPr>
        <w:tabs>
          <w:tab w:val="left" w:pos="1594"/>
        </w:tabs>
        <w:suppressAutoHyphens w:val="0"/>
        <w:autoSpaceDN w:val="0"/>
        <w:ind w:right="166" w:firstLine="851"/>
        <w:contextualSpacing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Типы темперамента: </w:t>
      </w:r>
      <w:r>
        <w:rPr>
          <w:sz w:val="24"/>
          <w:szCs w:val="24"/>
        </w:rPr>
        <w:t>Знакомство с типами темперамента. Разбор ситуаций по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темпераментам.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Упражнения.</w:t>
      </w:r>
    </w:p>
    <w:p w14:paraId="15420812">
      <w:pPr>
        <w:pStyle w:val="16"/>
        <w:widowControl w:val="0"/>
        <w:numPr>
          <w:ilvl w:val="0"/>
          <w:numId w:val="3"/>
        </w:numPr>
        <w:tabs>
          <w:tab w:val="left" w:pos="1601"/>
        </w:tabs>
        <w:suppressAutoHyphens w:val="0"/>
        <w:autoSpaceDN w:val="0"/>
        <w:spacing w:before="1"/>
        <w:ind w:right="173" w:firstLine="851"/>
        <w:contextualSpacing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Эмоции и чувства: </w:t>
      </w:r>
      <w:r>
        <w:rPr>
          <w:sz w:val="24"/>
          <w:szCs w:val="24"/>
        </w:rPr>
        <w:t>Разминка «Пальцы». Беседа про эмоции. «Имена» чувств.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Упражнение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«Зеркало».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Работа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карточками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«Эмоции»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«Многоликость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чувств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(Фопель3).</w:t>
      </w:r>
    </w:p>
    <w:p w14:paraId="793189B3">
      <w:pPr>
        <w:pStyle w:val="16"/>
        <w:widowControl w:val="0"/>
        <w:numPr>
          <w:ilvl w:val="0"/>
          <w:numId w:val="3"/>
        </w:numPr>
        <w:tabs>
          <w:tab w:val="left" w:pos="1623"/>
        </w:tabs>
        <w:suppressAutoHyphens w:val="0"/>
        <w:autoSpaceDN w:val="0"/>
        <w:ind w:right="168" w:firstLine="851"/>
        <w:contextualSpacing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Моя обида: </w:t>
      </w:r>
      <w:r>
        <w:rPr>
          <w:sz w:val="24"/>
          <w:szCs w:val="24"/>
        </w:rPr>
        <w:t>Разминка – «Антоним». Рисунок «Детская обида». Обсуждение.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Незаконченная фаза «Я обижаюсь тогда, когда…». Создание копилки обид. Каруселька «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Что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надо делать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обидами?». Итог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 прощение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обиды</w:t>
      </w:r>
    </w:p>
    <w:p w14:paraId="04CAA960">
      <w:pPr>
        <w:pStyle w:val="16"/>
        <w:widowControl w:val="0"/>
        <w:numPr>
          <w:ilvl w:val="0"/>
          <w:numId w:val="3"/>
        </w:numPr>
        <w:tabs>
          <w:tab w:val="left" w:pos="1705"/>
        </w:tabs>
        <w:suppressAutoHyphens w:val="0"/>
        <w:autoSpaceDN w:val="0"/>
        <w:ind w:right="169" w:firstLine="851"/>
        <w:contextualSpacing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Проявления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злости</w:t>
      </w:r>
      <w:r>
        <w:rPr>
          <w:sz w:val="24"/>
          <w:szCs w:val="24"/>
        </w:rPr>
        <w:t>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Разминка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«Угадай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выражение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лица».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Беседа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состоянии, что происходит, что чувствует человек, который злится, чего не может в этот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момент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делать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что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способен.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Упражнение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«Куда</w:t>
      </w:r>
      <w:r>
        <w:rPr>
          <w:spacing w:val="58"/>
          <w:sz w:val="24"/>
          <w:szCs w:val="24"/>
        </w:rPr>
        <w:t xml:space="preserve"> </w:t>
      </w:r>
      <w:r>
        <w:rPr>
          <w:sz w:val="24"/>
          <w:szCs w:val="24"/>
        </w:rPr>
        <w:t>уходит</w:t>
      </w:r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>злость»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(односторонние</w:t>
      </w:r>
    </w:p>
    <w:p w14:paraId="2533F948">
      <w:pPr>
        <w:pStyle w:val="8"/>
        <w:spacing w:before="66"/>
        <w:ind w:left="382" w:right="171"/>
        <w:jc w:val="both"/>
      </w:pPr>
      <w:r>
        <w:t>резкие высказывания) – трансформация в «легкие клубы пара». Упражнение «Горячий</w:t>
      </w:r>
      <w:r>
        <w:rPr>
          <w:spacing w:val="1"/>
        </w:rPr>
        <w:t xml:space="preserve"> </w:t>
      </w:r>
      <w:r>
        <w:t>стул»</w:t>
      </w:r>
      <w:r>
        <w:rPr>
          <w:spacing w:val="-7"/>
        </w:rPr>
        <w:t xml:space="preserve"> </w:t>
      </w:r>
      <w:r>
        <w:t>(1-2</w:t>
      </w:r>
      <w:r>
        <w:rPr>
          <w:spacing w:val="4"/>
        </w:rPr>
        <w:t xml:space="preserve"> </w:t>
      </w:r>
      <w:r>
        <w:t>ученика).</w:t>
      </w:r>
      <w:r>
        <w:rPr>
          <w:spacing w:val="59"/>
        </w:rPr>
        <w:t xml:space="preserve"> </w:t>
      </w:r>
      <w:r>
        <w:t>Упражнение</w:t>
      </w:r>
      <w:r>
        <w:rPr>
          <w:spacing w:val="1"/>
        </w:rPr>
        <w:t xml:space="preserve"> </w:t>
      </w:r>
      <w:r>
        <w:t>«Тух</w:t>
      </w:r>
      <w:r>
        <w:rPr>
          <w:spacing w:val="2"/>
        </w:rPr>
        <w:t xml:space="preserve"> </w:t>
      </w:r>
      <w:r>
        <w:t>– тиби</w:t>
      </w:r>
      <w:r>
        <w:rPr>
          <w:spacing w:val="1"/>
        </w:rPr>
        <w:t xml:space="preserve"> </w:t>
      </w:r>
      <w:r>
        <w:t>— дух».</w:t>
      </w:r>
    </w:p>
    <w:p w14:paraId="2CC1AC25">
      <w:pPr>
        <w:pStyle w:val="16"/>
        <w:widowControl w:val="0"/>
        <w:numPr>
          <w:ilvl w:val="0"/>
          <w:numId w:val="3"/>
        </w:numPr>
        <w:tabs>
          <w:tab w:val="left" w:pos="1604"/>
        </w:tabs>
        <w:suppressAutoHyphens w:val="0"/>
        <w:autoSpaceDN w:val="0"/>
        <w:ind w:right="167" w:firstLine="851"/>
        <w:contextualSpacing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Как справиться с плохим настроением: </w:t>
      </w:r>
      <w:r>
        <w:rPr>
          <w:sz w:val="24"/>
          <w:szCs w:val="24"/>
        </w:rPr>
        <w:t>Разминка – «Какого я цвета?». Твое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настроение ( самоанализ). «Чувствую себя хорошо!» (5 ситуаций в тетрадке – ресурсные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состояния). Аукцион « Как справиться с плохим настроением». Методы саморегуляции.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Итог.</w:t>
      </w:r>
    </w:p>
    <w:p w14:paraId="7638C654">
      <w:pPr>
        <w:pStyle w:val="16"/>
        <w:widowControl w:val="0"/>
        <w:numPr>
          <w:ilvl w:val="0"/>
          <w:numId w:val="3"/>
        </w:numPr>
        <w:tabs>
          <w:tab w:val="left" w:pos="1709"/>
        </w:tabs>
        <w:suppressAutoHyphens w:val="0"/>
        <w:autoSpaceDN w:val="0"/>
        <w:spacing w:before="1"/>
        <w:ind w:right="169" w:firstLine="851"/>
        <w:contextualSpacing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Радость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в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школьных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буднях: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Упражнение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«разыщи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радость».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Поиск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радостей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мелочах.</w:t>
      </w:r>
    </w:p>
    <w:p w14:paraId="62DD7BFB">
      <w:pPr>
        <w:pStyle w:val="16"/>
        <w:widowControl w:val="0"/>
        <w:numPr>
          <w:ilvl w:val="0"/>
          <w:numId w:val="3"/>
        </w:numPr>
        <w:tabs>
          <w:tab w:val="left" w:pos="1621"/>
        </w:tabs>
        <w:suppressAutoHyphens w:val="0"/>
        <w:autoSpaceDN w:val="0"/>
        <w:ind w:left="1620" w:hanging="387"/>
        <w:contextualSpacing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Мои</w:t>
      </w:r>
      <w:r>
        <w:rPr>
          <w:b/>
          <w:spacing w:val="21"/>
          <w:sz w:val="24"/>
          <w:szCs w:val="24"/>
        </w:rPr>
        <w:t xml:space="preserve"> </w:t>
      </w:r>
      <w:r>
        <w:rPr>
          <w:b/>
          <w:sz w:val="24"/>
          <w:szCs w:val="24"/>
        </w:rPr>
        <w:t>слабости:</w:t>
      </w:r>
      <w:r>
        <w:rPr>
          <w:b/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Разминка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Комплименты.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«Под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микроскопом».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Упражнение</w:t>
      </w:r>
    </w:p>
    <w:p w14:paraId="48FD5F8B">
      <w:pPr>
        <w:pStyle w:val="8"/>
        <w:ind w:left="382"/>
        <w:jc w:val="both"/>
      </w:pPr>
      <w:r>
        <w:t>«Принимаю</w:t>
      </w:r>
      <w:r>
        <w:rPr>
          <w:spacing w:val="-3"/>
        </w:rPr>
        <w:t xml:space="preserve"> </w:t>
      </w:r>
      <w:r>
        <w:t>ответственность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себя».</w:t>
      </w:r>
      <w:r>
        <w:rPr>
          <w:spacing w:val="-3"/>
        </w:rPr>
        <w:t xml:space="preserve"> </w:t>
      </w:r>
      <w:r>
        <w:t>Расслабляющая</w:t>
      </w:r>
      <w:r>
        <w:rPr>
          <w:spacing w:val="-2"/>
        </w:rPr>
        <w:t xml:space="preserve"> </w:t>
      </w:r>
      <w:r>
        <w:t>настройка</w:t>
      </w:r>
      <w:r>
        <w:rPr>
          <w:spacing w:val="1"/>
        </w:rPr>
        <w:t xml:space="preserve"> </w:t>
      </w:r>
      <w:r>
        <w:t>«</w:t>
      </w:r>
      <w:r>
        <w:rPr>
          <w:spacing w:val="-10"/>
        </w:rPr>
        <w:t xml:space="preserve"> </w:t>
      </w:r>
      <w:r>
        <w:t>Я –</w:t>
      </w:r>
      <w:r>
        <w:rPr>
          <w:spacing w:val="-2"/>
        </w:rPr>
        <w:t xml:space="preserve"> </w:t>
      </w:r>
      <w:r>
        <w:t>центр</w:t>
      </w:r>
      <w:r>
        <w:rPr>
          <w:spacing w:val="-2"/>
        </w:rPr>
        <w:t xml:space="preserve"> </w:t>
      </w:r>
      <w:r>
        <w:t>воли».</w:t>
      </w:r>
      <w:r>
        <w:rPr>
          <w:spacing w:val="-2"/>
        </w:rPr>
        <w:t xml:space="preserve"> </w:t>
      </w:r>
      <w:r>
        <w:t>Итог.</w:t>
      </w:r>
    </w:p>
    <w:p w14:paraId="474A0D78">
      <w:pPr>
        <w:pStyle w:val="16"/>
        <w:widowControl w:val="0"/>
        <w:numPr>
          <w:ilvl w:val="0"/>
          <w:numId w:val="3"/>
        </w:numPr>
        <w:tabs>
          <w:tab w:val="left" w:pos="1642"/>
        </w:tabs>
        <w:suppressAutoHyphens w:val="0"/>
        <w:autoSpaceDN w:val="0"/>
        <w:ind w:right="166" w:firstLine="851"/>
        <w:contextualSpacing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Мои проблемы: </w:t>
      </w:r>
      <w:r>
        <w:rPr>
          <w:sz w:val="24"/>
          <w:szCs w:val="24"/>
        </w:rPr>
        <w:t>Игра «Вопрос». Обсуждение понятия «Проблема». Обмен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мнениями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решению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типичных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проблем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(копилка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решений).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Упражнение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«Свое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пространство». Упражнение «Победи своего дракона» (рисунок и история о том, как они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справились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трудностями). Записки 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бутылку.</w:t>
      </w:r>
    </w:p>
    <w:p w14:paraId="65BDB17A">
      <w:pPr>
        <w:pStyle w:val="16"/>
        <w:widowControl w:val="0"/>
        <w:numPr>
          <w:ilvl w:val="0"/>
          <w:numId w:val="3"/>
        </w:numPr>
        <w:tabs>
          <w:tab w:val="left" w:pos="1683"/>
        </w:tabs>
        <w:suppressAutoHyphens w:val="0"/>
        <w:autoSpaceDN w:val="0"/>
        <w:ind w:right="168" w:firstLine="851"/>
        <w:contextualSpacing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Мои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сильные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стороны: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принятие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положительных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собственных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качеств.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Ресурсные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упражнения. Пластилин.</w:t>
      </w:r>
    </w:p>
    <w:p w14:paraId="4AEB5572">
      <w:pPr>
        <w:pStyle w:val="16"/>
        <w:widowControl w:val="0"/>
        <w:numPr>
          <w:ilvl w:val="0"/>
          <w:numId w:val="3"/>
        </w:numPr>
        <w:tabs>
          <w:tab w:val="left" w:pos="1753"/>
        </w:tabs>
        <w:suppressAutoHyphens w:val="0"/>
        <w:autoSpaceDN w:val="0"/>
        <w:ind w:right="164" w:firstLine="851"/>
        <w:contextualSpacing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Мотивы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наших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поступков: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р</w:t>
      </w:r>
      <w:r>
        <w:rPr>
          <w:sz w:val="24"/>
          <w:szCs w:val="24"/>
        </w:rPr>
        <w:t>азминочная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игра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предложения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завершения.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Каруселька</w:t>
      </w:r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Осознание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мотива»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три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группы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51"/>
          <w:sz w:val="24"/>
          <w:szCs w:val="24"/>
        </w:rPr>
        <w:t xml:space="preserve"> </w:t>
      </w:r>
      <w:r>
        <w:rPr>
          <w:sz w:val="24"/>
          <w:szCs w:val="24"/>
        </w:rPr>
        <w:t>ситуациями.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Упражнение</w:t>
      </w:r>
    </w:p>
    <w:p w14:paraId="2496259B">
      <w:pPr>
        <w:pStyle w:val="8"/>
        <w:ind w:left="382" w:right="163"/>
        <w:jc w:val="both"/>
      </w:pPr>
      <w:r>
        <w:t>«Мотив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поведения».</w:t>
      </w:r>
      <w:r>
        <w:rPr>
          <w:spacing w:val="1"/>
        </w:rPr>
        <w:t xml:space="preserve"> </w:t>
      </w:r>
      <w:r>
        <w:t>Благодарность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слов.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тетрадях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поступков с разными мотивами ( любопытство и мотив завоевания внимания другого</w:t>
      </w:r>
      <w:r>
        <w:rPr>
          <w:spacing w:val="1"/>
        </w:rPr>
        <w:t xml:space="preserve"> </w:t>
      </w:r>
      <w:r>
        <w:t>человека).</w:t>
      </w:r>
    </w:p>
    <w:p w14:paraId="29F299E3">
      <w:pPr>
        <w:pStyle w:val="16"/>
        <w:widowControl w:val="0"/>
        <w:numPr>
          <w:ilvl w:val="0"/>
          <w:numId w:val="3"/>
        </w:numPr>
        <w:tabs>
          <w:tab w:val="left" w:pos="1652"/>
        </w:tabs>
        <w:suppressAutoHyphens w:val="0"/>
        <w:autoSpaceDN w:val="0"/>
        <w:spacing w:before="1"/>
        <w:ind w:right="168" w:firstLine="851"/>
        <w:contextualSpacing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Люди, значимые для меня: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Рисунок трех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значимых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людей. Обсуждение.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Упражнение «Слепой и поводырь». Упражнение «Мой идеал». Карточки «Откровенно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говоря….»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Итог.</w:t>
      </w:r>
    </w:p>
    <w:p w14:paraId="75EC9F41">
      <w:pPr>
        <w:pStyle w:val="16"/>
        <w:widowControl w:val="0"/>
        <w:numPr>
          <w:ilvl w:val="0"/>
          <w:numId w:val="3"/>
        </w:numPr>
        <w:tabs>
          <w:tab w:val="left" w:pos="1609"/>
        </w:tabs>
        <w:suppressAutoHyphens w:val="0"/>
        <w:autoSpaceDN w:val="0"/>
        <w:ind w:right="169" w:firstLine="851"/>
        <w:contextualSpacing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Самооценка.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z w:val="24"/>
          <w:szCs w:val="24"/>
        </w:rPr>
        <w:t>Принятие</w:t>
      </w:r>
      <w:r>
        <w:rPr>
          <w:b/>
          <w:spacing w:val="9"/>
          <w:sz w:val="24"/>
          <w:szCs w:val="24"/>
        </w:rPr>
        <w:t xml:space="preserve"> </w:t>
      </w:r>
      <w:r>
        <w:rPr>
          <w:b/>
          <w:sz w:val="24"/>
          <w:szCs w:val="24"/>
        </w:rPr>
        <w:t>себя:</w:t>
      </w:r>
      <w:r>
        <w:rPr>
          <w:b/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Знакомство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понятием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«самооценка».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Занятие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с элементами тренинга (упражнения: новое, хорошее, изобрази чувство, передача чувств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прикосновением,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что мне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нравится 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себе).</w:t>
      </w:r>
    </w:p>
    <w:p w14:paraId="77943212">
      <w:pPr>
        <w:pStyle w:val="16"/>
        <w:widowControl w:val="0"/>
        <w:numPr>
          <w:ilvl w:val="0"/>
          <w:numId w:val="3"/>
        </w:numPr>
        <w:tabs>
          <w:tab w:val="left" w:pos="1661"/>
        </w:tabs>
        <w:suppressAutoHyphens w:val="0"/>
        <w:autoSpaceDN w:val="0"/>
        <w:ind w:right="165" w:firstLine="851"/>
        <w:contextualSpacing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Формирование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адекватной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самооценки: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Занятие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элементами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тренинга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(упражнения: открытые вопросы, похвальное слово самому себе, комплименты, маяк).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Похвали меня. Занятие с элементами (упражнения: хвалилки, что я люблю, что я могу, что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мне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нравится 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самом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себе, золотой шар)</w:t>
      </w:r>
    </w:p>
    <w:p w14:paraId="00220FBE">
      <w:pPr>
        <w:pStyle w:val="16"/>
        <w:widowControl w:val="0"/>
        <w:numPr>
          <w:ilvl w:val="0"/>
          <w:numId w:val="3"/>
        </w:numPr>
        <w:tabs>
          <w:tab w:val="left" w:pos="1690"/>
        </w:tabs>
        <w:suppressAutoHyphens w:val="0"/>
        <w:autoSpaceDN w:val="0"/>
        <w:ind w:right="165" w:firstLine="851"/>
        <w:contextualSpacing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Общение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и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его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особенности: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Упражнение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«Инопланетяне».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парах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разыгрывается ситуация «Гость», «Новый ученик», «Обед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 гостях». Упражнение «Найди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свою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пару».</w:t>
      </w:r>
    </w:p>
    <w:p w14:paraId="2A09D742">
      <w:pPr>
        <w:pStyle w:val="16"/>
        <w:widowControl w:val="0"/>
        <w:numPr>
          <w:ilvl w:val="0"/>
          <w:numId w:val="3"/>
        </w:numPr>
        <w:tabs>
          <w:tab w:val="left" w:pos="1613"/>
        </w:tabs>
        <w:suppressAutoHyphens w:val="0"/>
        <w:autoSpaceDN w:val="0"/>
        <w:ind w:left="1612" w:hanging="379"/>
        <w:contextualSpacing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Эффективные</w:t>
      </w:r>
      <w:r>
        <w:rPr>
          <w:b/>
          <w:spacing w:val="12"/>
          <w:sz w:val="24"/>
          <w:szCs w:val="24"/>
        </w:rPr>
        <w:t xml:space="preserve"> </w:t>
      </w:r>
      <w:r>
        <w:rPr>
          <w:b/>
          <w:sz w:val="24"/>
          <w:szCs w:val="24"/>
        </w:rPr>
        <w:t>приемы</w:t>
      </w:r>
      <w:r>
        <w:rPr>
          <w:b/>
          <w:spacing w:val="14"/>
          <w:sz w:val="24"/>
          <w:szCs w:val="24"/>
        </w:rPr>
        <w:t xml:space="preserve"> </w:t>
      </w:r>
      <w:r>
        <w:rPr>
          <w:b/>
          <w:sz w:val="24"/>
          <w:szCs w:val="24"/>
        </w:rPr>
        <w:t>общения:</w:t>
      </w:r>
      <w:r>
        <w:rPr>
          <w:b/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Разминка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«Испорченный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телефон».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Тест</w:t>
      </w:r>
    </w:p>
    <w:p w14:paraId="4CA09868">
      <w:pPr>
        <w:pStyle w:val="8"/>
        <w:ind w:left="382" w:right="166"/>
        <w:jc w:val="both"/>
      </w:pPr>
      <w:r>
        <w:t>«Какой я в общении?». Задание – в группах обсудить и записать все важные умения для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беседы.</w:t>
      </w:r>
      <w:r>
        <w:rPr>
          <w:spacing w:val="1"/>
        </w:rPr>
        <w:t xml:space="preserve"> </w:t>
      </w:r>
      <w:r>
        <w:t>Обсуждение.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иллюстрация</w:t>
      </w:r>
      <w:r>
        <w:rPr>
          <w:spacing w:val="1"/>
        </w:rPr>
        <w:t xml:space="preserve"> </w:t>
      </w:r>
      <w:r>
        <w:t>«Передай</w:t>
      </w:r>
      <w:r>
        <w:rPr>
          <w:spacing w:val="1"/>
        </w:rPr>
        <w:t xml:space="preserve"> </w:t>
      </w:r>
      <w:r>
        <w:t>другому»(невербальное), «Что помню?» (наблюдательность), «Спина к спине» ( умение</w:t>
      </w:r>
      <w:r>
        <w:rPr>
          <w:spacing w:val="1"/>
        </w:rPr>
        <w:t xml:space="preserve"> </w:t>
      </w:r>
      <w:r>
        <w:t>слушать другого). Обсуждения – вывод. Пересказ текста. Вывод - потеря информации и ее</w:t>
      </w:r>
      <w:r>
        <w:rPr>
          <w:spacing w:val="-57"/>
        </w:rPr>
        <w:t xml:space="preserve"> </w:t>
      </w:r>
      <w:r>
        <w:t>искажение.</w:t>
      </w:r>
      <w:r>
        <w:rPr>
          <w:spacing w:val="1"/>
        </w:rPr>
        <w:t xml:space="preserve"> </w:t>
      </w:r>
      <w:r>
        <w:t>Творческое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«Как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коммуникабельность?»</w:t>
      </w:r>
      <w:r>
        <w:rPr>
          <w:spacing w:val="1"/>
        </w:rPr>
        <w:t xml:space="preserve"> </w:t>
      </w:r>
      <w:r>
        <w:t>(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тетрадях/группе).</w:t>
      </w:r>
    </w:p>
    <w:p w14:paraId="0EB3256D">
      <w:pPr>
        <w:pStyle w:val="16"/>
        <w:widowControl w:val="0"/>
        <w:numPr>
          <w:ilvl w:val="0"/>
          <w:numId w:val="3"/>
        </w:numPr>
        <w:tabs>
          <w:tab w:val="left" w:pos="1661"/>
        </w:tabs>
        <w:suppressAutoHyphens w:val="0"/>
        <w:autoSpaceDN w:val="0"/>
        <w:spacing w:before="1"/>
        <w:ind w:right="171" w:firstLine="851"/>
        <w:contextualSpacing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Психологическая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характеристика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конфликта: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Понятие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«конфликт»,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особенности.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Тест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«Конфликтный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ли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ты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человек».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Разбор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конфликтных ситуаций.</w:t>
      </w:r>
    </w:p>
    <w:p w14:paraId="15725E55">
      <w:pPr>
        <w:pStyle w:val="16"/>
        <w:widowControl w:val="0"/>
        <w:numPr>
          <w:ilvl w:val="0"/>
          <w:numId w:val="3"/>
        </w:numPr>
        <w:tabs>
          <w:tab w:val="left" w:pos="1594"/>
        </w:tabs>
        <w:suppressAutoHyphens w:val="0"/>
        <w:autoSpaceDN w:val="0"/>
        <w:ind w:left="1594" w:hanging="360"/>
        <w:contextualSpacing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Приемы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разрешения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конфликта:</w:t>
      </w:r>
      <w:r>
        <w:rPr>
          <w:b/>
          <w:spacing w:val="57"/>
          <w:sz w:val="24"/>
          <w:szCs w:val="24"/>
        </w:rPr>
        <w:t xml:space="preserve"> </w:t>
      </w:r>
      <w:r>
        <w:rPr>
          <w:sz w:val="24"/>
          <w:szCs w:val="24"/>
        </w:rPr>
        <w:t>Занятие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элементами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тренинга.</w:t>
      </w:r>
    </w:p>
    <w:p w14:paraId="018A2A9B">
      <w:pPr>
        <w:pStyle w:val="16"/>
        <w:widowControl w:val="0"/>
        <w:numPr>
          <w:ilvl w:val="0"/>
          <w:numId w:val="3"/>
        </w:numPr>
        <w:tabs>
          <w:tab w:val="left" w:pos="1628"/>
        </w:tabs>
        <w:suppressAutoHyphens w:val="0"/>
        <w:autoSpaceDN w:val="0"/>
        <w:ind w:right="162" w:firstLine="851"/>
        <w:contextualSpacing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Поведение и культура: </w:t>
      </w:r>
      <w:r>
        <w:rPr>
          <w:sz w:val="24"/>
          <w:szCs w:val="24"/>
        </w:rPr>
        <w:t>Разминка «Рифма – фифма». . Полевое задание – 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группах составить портрет культурного / некультурного человека. Анализ и сравнение.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Примеры.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Итог.</w:t>
      </w:r>
    </w:p>
    <w:p w14:paraId="2CB23C2D">
      <w:pPr>
        <w:pStyle w:val="16"/>
        <w:widowControl w:val="0"/>
        <w:numPr>
          <w:ilvl w:val="0"/>
          <w:numId w:val="3"/>
        </w:numPr>
        <w:tabs>
          <w:tab w:val="left" w:pos="1640"/>
        </w:tabs>
        <w:suppressAutoHyphens w:val="0"/>
        <w:autoSpaceDN w:val="0"/>
        <w:ind w:left="1639" w:hanging="406"/>
        <w:contextualSpacing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Мои</w:t>
      </w:r>
      <w:r>
        <w:rPr>
          <w:b/>
          <w:spacing w:val="43"/>
          <w:sz w:val="24"/>
          <w:szCs w:val="24"/>
        </w:rPr>
        <w:t xml:space="preserve"> </w:t>
      </w:r>
      <w:r>
        <w:rPr>
          <w:b/>
          <w:sz w:val="24"/>
          <w:szCs w:val="24"/>
        </w:rPr>
        <w:t>права</w:t>
      </w:r>
      <w:r>
        <w:rPr>
          <w:b/>
          <w:spacing w:val="42"/>
          <w:sz w:val="24"/>
          <w:szCs w:val="24"/>
        </w:rPr>
        <w:t xml:space="preserve"> </w:t>
      </w:r>
      <w:r>
        <w:rPr>
          <w:b/>
          <w:sz w:val="24"/>
          <w:szCs w:val="24"/>
        </w:rPr>
        <w:t>и</w:t>
      </w:r>
      <w:r>
        <w:rPr>
          <w:b/>
          <w:spacing w:val="44"/>
          <w:sz w:val="24"/>
          <w:szCs w:val="24"/>
        </w:rPr>
        <w:t xml:space="preserve"> </w:t>
      </w:r>
      <w:r>
        <w:rPr>
          <w:b/>
          <w:sz w:val="24"/>
          <w:szCs w:val="24"/>
        </w:rPr>
        <w:t>права</w:t>
      </w:r>
      <w:r>
        <w:rPr>
          <w:b/>
          <w:spacing w:val="42"/>
          <w:sz w:val="24"/>
          <w:szCs w:val="24"/>
        </w:rPr>
        <w:t xml:space="preserve"> </w:t>
      </w:r>
      <w:r>
        <w:rPr>
          <w:b/>
          <w:sz w:val="24"/>
          <w:szCs w:val="24"/>
        </w:rPr>
        <w:t>других</w:t>
      </w:r>
      <w:r>
        <w:rPr>
          <w:b/>
          <w:spacing w:val="42"/>
          <w:sz w:val="24"/>
          <w:szCs w:val="24"/>
        </w:rPr>
        <w:t xml:space="preserve"> </w:t>
      </w:r>
      <w:r>
        <w:rPr>
          <w:b/>
          <w:sz w:val="24"/>
          <w:szCs w:val="24"/>
        </w:rPr>
        <w:t>людей:</w:t>
      </w:r>
      <w:r>
        <w:rPr>
          <w:b/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Продолжи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предложение.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Упражнения:</w:t>
      </w:r>
    </w:p>
    <w:p w14:paraId="14B8B45F">
      <w:pPr>
        <w:pStyle w:val="8"/>
        <w:ind w:left="382"/>
        <w:jc w:val="both"/>
      </w:pPr>
      <w:r>
        <w:t>«атомы».</w:t>
      </w:r>
      <w:r>
        <w:rPr>
          <w:spacing w:val="-2"/>
        </w:rPr>
        <w:t xml:space="preserve"> </w:t>
      </w:r>
      <w:r>
        <w:t>Мои</w:t>
      </w:r>
      <w:r>
        <w:rPr>
          <w:spacing w:val="-3"/>
        </w:rPr>
        <w:t xml:space="preserve"> </w:t>
      </w:r>
      <w:r>
        <w:t>права.</w:t>
      </w:r>
      <w:r>
        <w:rPr>
          <w:spacing w:val="-3"/>
        </w:rPr>
        <w:t xml:space="preserve"> </w:t>
      </w:r>
      <w:r>
        <w:t>Индивидуальное</w:t>
      </w:r>
      <w:r>
        <w:rPr>
          <w:spacing w:val="-5"/>
        </w:rPr>
        <w:t xml:space="preserve"> </w:t>
      </w:r>
      <w:r>
        <w:t>восприятие.</w:t>
      </w:r>
      <w:r>
        <w:rPr>
          <w:spacing w:val="-3"/>
        </w:rPr>
        <w:t xml:space="preserve"> </w:t>
      </w:r>
      <w:r>
        <w:t>Мой</w:t>
      </w:r>
      <w:r>
        <w:rPr>
          <w:spacing w:val="-3"/>
        </w:rPr>
        <w:t xml:space="preserve"> </w:t>
      </w:r>
      <w:r>
        <w:t>герб.</w:t>
      </w:r>
    </w:p>
    <w:p w14:paraId="4815292A">
      <w:pPr>
        <w:pStyle w:val="8"/>
        <w:tabs>
          <w:tab w:val="left" w:pos="851"/>
        </w:tabs>
        <w:spacing w:before="66"/>
      </w:pPr>
      <w:r>
        <w:rPr>
          <w:b/>
        </w:rPr>
        <w:t xml:space="preserve">                    34. Итоговое занятие «Моя траектория успеха»: </w:t>
      </w:r>
      <w:r>
        <w:t>Разминка – «бегущие огни».</w:t>
      </w:r>
      <w:r>
        <w:rPr>
          <w:spacing w:val="1"/>
        </w:rPr>
        <w:t xml:space="preserve"> </w:t>
      </w:r>
      <w:r>
        <w:t>Настройка</w:t>
      </w:r>
      <w:r>
        <w:rPr>
          <w:spacing w:val="8"/>
        </w:rPr>
        <w:t xml:space="preserve"> </w:t>
      </w:r>
      <w:r>
        <w:t>–</w:t>
      </w:r>
      <w:r>
        <w:rPr>
          <w:spacing w:val="13"/>
        </w:rPr>
        <w:t xml:space="preserve"> </w:t>
      </w:r>
      <w:r>
        <w:t>«По</w:t>
      </w:r>
      <w:r>
        <w:rPr>
          <w:spacing w:val="8"/>
        </w:rPr>
        <w:t xml:space="preserve"> </w:t>
      </w:r>
      <w:r>
        <w:t>секрету»</w:t>
      </w:r>
      <w:r>
        <w:rPr>
          <w:spacing w:val="3"/>
        </w:rPr>
        <w:t xml:space="preserve"> </w:t>
      </w:r>
      <w:r>
        <w:t>(модерация</w:t>
      </w:r>
      <w:r>
        <w:rPr>
          <w:spacing w:val="8"/>
        </w:rPr>
        <w:t xml:space="preserve"> </w:t>
      </w:r>
      <w:r>
        <w:t>как</w:t>
      </w:r>
      <w:r>
        <w:rPr>
          <w:spacing w:val="9"/>
        </w:rPr>
        <w:t xml:space="preserve"> </w:t>
      </w:r>
      <w:r>
        <w:t>вариант).</w:t>
      </w:r>
      <w:r>
        <w:rPr>
          <w:spacing w:val="8"/>
        </w:rPr>
        <w:t xml:space="preserve"> </w:t>
      </w:r>
      <w:r>
        <w:t>Упражнение</w:t>
      </w:r>
      <w:r>
        <w:rPr>
          <w:spacing w:val="12"/>
        </w:rPr>
        <w:t xml:space="preserve"> </w:t>
      </w:r>
      <w:r>
        <w:t>«Принцип»</w:t>
      </w:r>
      <w:r>
        <w:rPr>
          <w:spacing w:val="1"/>
        </w:rPr>
        <w:t xml:space="preserve"> </w:t>
      </w:r>
      <w:r>
        <w:t>а) расслабление;</w:t>
      </w:r>
      <w:r>
        <w:rPr>
          <w:spacing w:val="17"/>
        </w:rPr>
        <w:t xml:space="preserve"> </w:t>
      </w:r>
      <w:r>
        <w:t>б)</w:t>
      </w:r>
      <w:r>
        <w:rPr>
          <w:spacing w:val="75"/>
        </w:rPr>
        <w:t xml:space="preserve"> </w:t>
      </w:r>
      <w:r>
        <w:t>включение</w:t>
      </w:r>
      <w:r>
        <w:rPr>
          <w:spacing w:val="75"/>
        </w:rPr>
        <w:t xml:space="preserve"> </w:t>
      </w:r>
      <w:r>
        <w:t>воли;</w:t>
      </w:r>
      <w:r>
        <w:rPr>
          <w:spacing w:val="76"/>
        </w:rPr>
        <w:t xml:space="preserve"> </w:t>
      </w:r>
      <w:r>
        <w:t>в)</w:t>
      </w:r>
      <w:r>
        <w:rPr>
          <w:spacing w:val="74"/>
        </w:rPr>
        <w:t xml:space="preserve"> </w:t>
      </w:r>
      <w:r>
        <w:t>шаги</w:t>
      </w:r>
      <w:r>
        <w:rPr>
          <w:spacing w:val="72"/>
        </w:rPr>
        <w:t xml:space="preserve"> </w:t>
      </w:r>
      <w:r>
        <w:t>к</w:t>
      </w:r>
      <w:r>
        <w:rPr>
          <w:spacing w:val="76"/>
        </w:rPr>
        <w:t xml:space="preserve"> </w:t>
      </w:r>
      <w:r>
        <w:t>цели;</w:t>
      </w:r>
      <w:r>
        <w:rPr>
          <w:spacing w:val="76"/>
        </w:rPr>
        <w:t xml:space="preserve"> </w:t>
      </w:r>
      <w:r>
        <w:t>г)</w:t>
      </w:r>
      <w:r>
        <w:rPr>
          <w:spacing w:val="72"/>
        </w:rPr>
        <w:t xml:space="preserve"> </w:t>
      </w:r>
      <w:r>
        <w:t>неудача.</w:t>
      </w:r>
      <w:r>
        <w:rPr>
          <w:spacing w:val="75"/>
        </w:rPr>
        <w:t xml:space="preserve"> </w:t>
      </w:r>
      <w:r>
        <w:t>Обсуждение.</w:t>
      </w:r>
      <w:r>
        <w:rPr>
          <w:spacing w:val="75"/>
        </w:rPr>
        <w:t xml:space="preserve"> </w:t>
      </w:r>
      <w:r>
        <w:t>Итог</w:t>
      </w:r>
      <w:r>
        <w:rPr>
          <w:spacing w:val="85"/>
        </w:rPr>
        <w:t xml:space="preserve"> </w:t>
      </w:r>
      <w:r>
        <w:t>–</w:t>
      </w:r>
    </w:p>
    <w:p w14:paraId="74E53F85">
      <w:pPr>
        <w:pStyle w:val="8"/>
        <w:ind w:left="382"/>
      </w:pPr>
      <w:r>
        <w:t>«Думаю,</w:t>
      </w:r>
      <w:r>
        <w:rPr>
          <w:spacing w:val="-2"/>
        </w:rPr>
        <w:t xml:space="preserve"> </w:t>
      </w:r>
      <w:r>
        <w:t>я</w:t>
      </w:r>
      <w:r>
        <w:rPr>
          <w:spacing w:val="-2"/>
        </w:rPr>
        <w:t xml:space="preserve"> </w:t>
      </w:r>
      <w:r>
        <w:t>буду</w:t>
      </w:r>
      <w:r>
        <w:rPr>
          <w:spacing w:val="-7"/>
        </w:rPr>
        <w:t xml:space="preserve"> </w:t>
      </w:r>
      <w:r>
        <w:t>применять….».</w:t>
      </w:r>
    </w:p>
    <w:p w14:paraId="3C7F256D">
      <w:pPr>
        <w:pStyle w:val="8"/>
        <w:spacing w:before="5"/>
      </w:pPr>
    </w:p>
    <w:p w14:paraId="07358AFE">
      <w:pPr>
        <w:pStyle w:val="2"/>
        <w:spacing w:line="275" w:lineRule="exact"/>
        <w:ind w:left="12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Формы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организации:</w:t>
      </w:r>
    </w:p>
    <w:p w14:paraId="77EB935D">
      <w:pPr>
        <w:pStyle w:val="16"/>
        <w:widowControl w:val="0"/>
        <w:numPr>
          <w:ilvl w:val="0"/>
          <w:numId w:val="4"/>
        </w:numPr>
        <w:tabs>
          <w:tab w:val="left" w:pos="1797"/>
          <w:tab w:val="left" w:pos="1798"/>
        </w:tabs>
        <w:suppressAutoHyphens w:val="0"/>
        <w:autoSpaceDN w:val="0"/>
        <w:spacing w:line="293" w:lineRule="exact"/>
        <w:contextualSpacing w:val="0"/>
        <w:rPr>
          <w:sz w:val="24"/>
          <w:szCs w:val="24"/>
        </w:rPr>
      </w:pPr>
      <w:r>
        <w:rPr>
          <w:sz w:val="24"/>
          <w:szCs w:val="24"/>
        </w:rPr>
        <w:t>практические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занятия;</w:t>
      </w:r>
    </w:p>
    <w:p w14:paraId="6FFF2F09">
      <w:pPr>
        <w:pStyle w:val="16"/>
        <w:widowControl w:val="0"/>
        <w:numPr>
          <w:ilvl w:val="0"/>
          <w:numId w:val="4"/>
        </w:numPr>
        <w:tabs>
          <w:tab w:val="left" w:pos="1797"/>
          <w:tab w:val="left" w:pos="1798"/>
        </w:tabs>
        <w:suppressAutoHyphens w:val="0"/>
        <w:autoSpaceDN w:val="0"/>
        <w:spacing w:before="1" w:line="293" w:lineRule="exact"/>
        <w:contextualSpacing w:val="0"/>
        <w:rPr>
          <w:sz w:val="24"/>
          <w:szCs w:val="24"/>
        </w:rPr>
      </w:pPr>
      <w:r>
        <w:rPr>
          <w:sz w:val="24"/>
          <w:szCs w:val="24"/>
        </w:rPr>
        <w:t>семинар;</w:t>
      </w:r>
    </w:p>
    <w:p w14:paraId="311A60EE">
      <w:pPr>
        <w:pStyle w:val="16"/>
        <w:widowControl w:val="0"/>
        <w:numPr>
          <w:ilvl w:val="0"/>
          <w:numId w:val="4"/>
        </w:numPr>
        <w:tabs>
          <w:tab w:val="left" w:pos="1797"/>
          <w:tab w:val="left" w:pos="1798"/>
        </w:tabs>
        <w:suppressAutoHyphens w:val="0"/>
        <w:autoSpaceDN w:val="0"/>
        <w:spacing w:line="293" w:lineRule="exact"/>
        <w:contextualSpacing w:val="0"/>
        <w:rPr>
          <w:sz w:val="24"/>
          <w:szCs w:val="24"/>
        </w:rPr>
      </w:pPr>
      <w:r>
        <w:rPr>
          <w:sz w:val="24"/>
          <w:szCs w:val="24"/>
        </w:rPr>
        <w:t>индивидуальное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консультирование;</w:t>
      </w:r>
    </w:p>
    <w:p w14:paraId="7CB9664C">
      <w:pPr>
        <w:pStyle w:val="16"/>
        <w:widowControl w:val="0"/>
        <w:numPr>
          <w:ilvl w:val="0"/>
          <w:numId w:val="4"/>
        </w:numPr>
        <w:tabs>
          <w:tab w:val="left" w:pos="1797"/>
          <w:tab w:val="left" w:pos="1798"/>
        </w:tabs>
        <w:suppressAutoHyphens w:val="0"/>
        <w:autoSpaceDN w:val="0"/>
        <w:spacing w:line="293" w:lineRule="exact"/>
        <w:contextualSpacing w:val="0"/>
        <w:rPr>
          <w:sz w:val="24"/>
          <w:szCs w:val="24"/>
        </w:rPr>
      </w:pPr>
      <w:r>
        <w:rPr>
          <w:sz w:val="24"/>
          <w:szCs w:val="24"/>
        </w:rPr>
        <w:t>коллективная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беседа,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диспут;</w:t>
      </w:r>
    </w:p>
    <w:p w14:paraId="5E11160A">
      <w:pPr>
        <w:pStyle w:val="16"/>
        <w:widowControl w:val="0"/>
        <w:numPr>
          <w:ilvl w:val="0"/>
          <w:numId w:val="4"/>
        </w:numPr>
        <w:tabs>
          <w:tab w:val="left" w:pos="1797"/>
          <w:tab w:val="left" w:pos="1798"/>
        </w:tabs>
        <w:suppressAutoHyphens w:val="0"/>
        <w:autoSpaceDN w:val="0"/>
        <w:spacing w:line="293" w:lineRule="exact"/>
        <w:contextualSpacing w:val="0"/>
        <w:rPr>
          <w:sz w:val="24"/>
          <w:szCs w:val="24"/>
        </w:rPr>
      </w:pPr>
      <w:r>
        <w:rPr>
          <w:sz w:val="24"/>
          <w:szCs w:val="24"/>
        </w:rPr>
        <w:t>психологические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тренинги;</w:t>
      </w:r>
    </w:p>
    <w:p w14:paraId="1E778993">
      <w:pPr>
        <w:pStyle w:val="16"/>
        <w:widowControl w:val="0"/>
        <w:numPr>
          <w:ilvl w:val="0"/>
          <w:numId w:val="4"/>
        </w:numPr>
        <w:tabs>
          <w:tab w:val="left" w:pos="1797"/>
          <w:tab w:val="left" w:pos="1798"/>
        </w:tabs>
        <w:suppressAutoHyphens w:val="0"/>
        <w:autoSpaceDN w:val="0"/>
        <w:spacing w:line="293" w:lineRule="exact"/>
        <w:contextualSpacing w:val="0"/>
        <w:rPr>
          <w:sz w:val="24"/>
          <w:szCs w:val="24"/>
        </w:rPr>
      </w:pPr>
      <w:r>
        <w:rPr>
          <w:sz w:val="24"/>
          <w:szCs w:val="24"/>
        </w:rPr>
        <w:t>разыгрывание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ситуаций</w:t>
      </w:r>
    </w:p>
    <w:p w14:paraId="7A0F8EDF">
      <w:pPr>
        <w:pStyle w:val="8"/>
        <w:spacing w:before="2"/>
      </w:pPr>
    </w:p>
    <w:p w14:paraId="37729D4E">
      <w:pPr>
        <w:pStyle w:val="2"/>
        <w:spacing w:line="275" w:lineRule="exact"/>
        <w:ind w:left="12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Виды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деятельности:</w:t>
      </w:r>
    </w:p>
    <w:p w14:paraId="165D73AD">
      <w:pPr>
        <w:pStyle w:val="16"/>
        <w:widowControl w:val="0"/>
        <w:numPr>
          <w:ilvl w:val="0"/>
          <w:numId w:val="4"/>
        </w:numPr>
        <w:tabs>
          <w:tab w:val="left" w:pos="1797"/>
          <w:tab w:val="left" w:pos="1798"/>
        </w:tabs>
        <w:suppressAutoHyphens w:val="0"/>
        <w:autoSpaceDN w:val="0"/>
        <w:spacing w:line="293" w:lineRule="exact"/>
        <w:contextualSpacing w:val="0"/>
        <w:rPr>
          <w:sz w:val="24"/>
          <w:szCs w:val="24"/>
        </w:rPr>
      </w:pPr>
      <w:r>
        <w:rPr>
          <w:sz w:val="24"/>
          <w:szCs w:val="24"/>
        </w:rPr>
        <w:t>игровая;</w:t>
      </w:r>
    </w:p>
    <w:p w14:paraId="5BB32E48">
      <w:pPr>
        <w:pStyle w:val="16"/>
        <w:widowControl w:val="0"/>
        <w:numPr>
          <w:ilvl w:val="0"/>
          <w:numId w:val="4"/>
        </w:numPr>
        <w:tabs>
          <w:tab w:val="left" w:pos="1797"/>
          <w:tab w:val="left" w:pos="1798"/>
        </w:tabs>
        <w:suppressAutoHyphens w:val="0"/>
        <w:autoSpaceDN w:val="0"/>
        <w:spacing w:before="2" w:line="293" w:lineRule="exact"/>
        <w:contextualSpacing w:val="0"/>
        <w:rPr>
          <w:sz w:val="24"/>
          <w:szCs w:val="24"/>
        </w:rPr>
      </w:pPr>
      <w:r>
        <w:rPr>
          <w:sz w:val="24"/>
          <w:szCs w:val="24"/>
        </w:rPr>
        <w:t>поисково-исследовательская;</w:t>
      </w:r>
    </w:p>
    <w:p w14:paraId="2BBEE8C3">
      <w:pPr>
        <w:pStyle w:val="16"/>
        <w:widowControl w:val="0"/>
        <w:numPr>
          <w:ilvl w:val="0"/>
          <w:numId w:val="4"/>
        </w:numPr>
        <w:tabs>
          <w:tab w:val="left" w:pos="1797"/>
          <w:tab w:val="left" w:pos="1798"/>
        </w:tabs>
        <w:suppressAutoHyphens w:val="0"/>
        <w:autoSpaceDN w:val="0"/>
        <w:spacing w:line="293" w:lineRule="exact"/>
        <w:contextualSpacing w:val="0"/>
        <w:rPr>
          <w:sz w:val="24"/>
          <w:szCs w:val="24"/>
        </w:rPr>
      </w:pPr>
      <w:r>
        <w:rPr>
          <w:sz w:val="24"/>
          <w:szCs w:val="24"/>
        </w:rPr>
        <w:t>познавательная;</w:t>
      </w:r>
    </w:p>
    <w:p w14:paraId="76171AEE">
      <w:pPr>
        <w:pStyle w:val="16"/>
        <w:widowControl w:val="0"/>
        <w:numPr>
          <w:ilvl w:val="0"/>
          <w:numId w:val="4"/>
        </w:numPr>
        <w:tabs>
          <w:tab w:val="left" w:pos="1797"/>
          <w:tab w:val="left" w:pos="1798"/>
        </w:tabs>
        <w:suppressAutoHyphens w:val="0"/>
        <w:autoSpaceDN w:val="0"/>
        <w:spacing w:line="293" w:lineRule="exact"/>
        <w:contextualSpacing w:val="0"/>
        <w:rPr>
          <w:sz w:val="24"/>
          <w:szCs w:val="24"/>
        </w:rPr>
      </w:pPr>
      <w:r>
        <w:rPr>
          <w:sz w:val="24"/>
          <w:szCs w:val="24"/>
        </w:rPr>
        <w:t>проблемно-ценностное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общение;</w:t>
      </w:r>
    </w:p>
    <w:p w14:paraId="6FEACFFB">
      <w:pPr>
        <w:pStyle w:val="16"/>
        <w:widowControl w:val="0"/>
        <w:numPr>
          <w:ilvl w:val="0"/>
          <w:numId w:val="4"/>
        </w:numPr>
        <w:tabs>
          <w:tab w:val="left" w:pos="1797"/>
          <w:tab w:val="left" w:pos="1798"/>
        </w:tabs>
        <w:suppressAutoHyphens w:val="0"/>
        <w:autoSpaceDN w:val="0"/>
        <w:spacing w:line="293" w:lineRule="exact"/>
        <w:contextualSpacing w:val="0"/>
        <w:rPr>
          <w:sz w:val="24"/>
          <w:szCs w:val="24"/>
        </w:rPr>
      </w:pPr>
      <w:r>
        <w:rPr>
          <w:sz w:val="24"/>
          <w:szCs w:val="24"/>
        </w:rPr>
        <w:t>художественное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театральное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творчество;</w:t>
      </w:r>
    </w:p>
    <w:p w14:paraId="7383490D">
      <w:pPr>
        <w:pStyle w:val="16"/>
        <w:widowControl w:val="0"/>
        <w:numPr>
          <w:ilvl w:val="0"/>
          <w:numId w:val="4"/>
        </w:numPr>
        <w:tabs>
          <w:tab w:val="left" w:pos="1857"/>
          <w:tab w:val="left" w:pos="1858"/>
        </w:tabs>
        <w:suppressAutoHyphens w:val="0"/>
        <w:autoSpaceDN w:val="0"/>
        <w:spacing w:line="293" w:lineRule="exact"/>
        <w:ind w:left="1858" w:hanging="624"/>
        <w:contextualSpacing w:val="0"/>
        <w:rPr>
          <w:sz w:val="24"/>
          <w:szCs w:val="24"/>
        </w:rPr>
      </w:pPr>
      <w:r>
        <w:rPr>
          <w:sz w:val="24"/>
          <w:szCs w:val="24"/>
        </w:rPr>
        <w:t>проектная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деятельность.</w:t>
      </w:r>
    </w:p>
    <w:p w14:paraId="1B1BF6E1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28FFF5CE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120B96CD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6CD81DBA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33168750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6ACC96F0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7BDA1E1E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5225921C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37A06853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7AD8E214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56245F99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761DBB98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61EA271A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77CBA237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7DB158F0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7AE0B51E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5B1D9A49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5579201B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0D2C604E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7419AF44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02634006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28B7AB03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66E184D9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4D8BD757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52E21724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386E0219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05FAA3D8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3065B891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072AFFBF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24BD4999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510E91C6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216D908D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02A66C8B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1BBA860E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6638231D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31F29043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0A952FC9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2B0FD125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66FAE191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3F2E77FC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5A139943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0D7900FA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236F3802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090AE7A9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0DB78EDC">
      <w:pPr>
        <w:pStyle w:val="2"/>
        <w:keepNext w:val="0"/>
        <w:widowControl w:val="0"/>
        <w:tabs>
          <w:tab w:val="left" w:pos="828"/>
          <w:tab w:val="left" w:pos="829"/>
        </w:tabs>
        <w:suppressAutoHyphens w:val="0"/>
        <w:autoSpaceDN w:val="0"/>
        <w:spacing w:before="60"/>
        <w:ind w:left="82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Тематическое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планирование</w:t>
      </w:r>
    </w:p>
    <w:p w14:paraId="2D0869B0">
      <w:pPr>
        <w:pStyle w:val="8"/>
        <w:jc w:val="center"/>
        <w:rPr>
          <w:b/>
        </w:rPr>
      </w:pPr>
    </w:p>
    <w:p w14:paraId="55CEC7BE">
      <w:pPr>
        <w:pStyle w:val="8"/>
        <w:spacing w:before="2"/>
        <w:rPr>
          <w:b/>
        </w:rPr>
      </w:pPr>
    </w:p>
    <w:tbl>
      <w:tblPr>
        <w:tblStyle w:val="18"/>
        <w:tblW w:w="0" w:type="auto"/>
        <w:tblInd w:w="17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6"/>
        <w:gridCol w:w="6978"/>
        <w:gridCol w:w="1387"/>
      </w:tblGrid>
      <w:tr w14:paraId="17F1F9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566" w:type="dxa"/>
          </w:tcPr>
          <w:p w14:paraId="3E8983FE">
            <w:pPr>
              <w:pStyle w:val="19"/>
              <w:spacing w:before="134"/>
              <w:ind w:left="163"/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6978" w:type="dxa"/>
          </w:tcPr>
          <w:p w14:paraId="2782BA91">
            <w:pPr>
              <w:pStyle w:val="19"/>
              <w:spacing w:before="134"/>
              <w:ind w:left="2185" w:right="2180"/>
              <w:jc w:val="center"/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ru-RU"/>
              </w:rPr>
              <w:t>Название</w:t>
            </w:r>
            <w:r>
              <w:rPr>
                <w:rFonts w:ascii="Times New Roman" w:hAnsi="Times New Roman" w:cs="Times New Roman" w:eastAsiaTheme="minorHAnsi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ru-RU"/>
              </w:rPr>
              <w:t>раздела/темы</w:t>
            </w:r>
          </w:p>
        </w:tc>
        <w:tc>
          <w:tcPr>
            <w:tcW w:w="1387" w:type="dxa"/>
          </w:tcPr>
          <w:p w14:paraId="6F3761CC">
            <w:pPr>
              <w:pStyle w:val="19"/>
              <w:spacing w:line="276" w:lineRule="exact"/>
              <w:ind w:left="387" w:right="288" w:hanging="72"/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ru-RU"/>
              </w:rPr>
              <w:t>Кол-во</w:t>
            </w:r>
            <w:r>
              <w:rPr>
                <w:rFonts w:ascii="Times New Roman" w:hAnsi="Times New Roman" w:cs="Times New Roman" w:eastAsiaTheme="minorHAnsi"/>
                <w:b/>
                <w:spacing w:val="-5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ru-RU"/>
              </w:rPr>
              <w:t>часов</w:t>
            </w:r>
          </w:p>
        </w:tc>
      </w:tr>
      <w:tr w14:paraId="4051C5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6" w:type="dxa"/>
          </w:tcPr>
          <w:p w14:paraId="08D8A11C">
            <w:pPr>
              <w:pStyle w:val="19"/>
              <w:spacing w:line="270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1.</w:t>
            </w:r>
          </w:p>
        </w:tc>
        <w:tc>
          <w:tcPr>
            <w:tcW w:w="6978" w:type="dxa"/>
          </w:tcPr>
          <w:p w14:paraId="15BF8C94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Введение</w:t>
            </w:r>
            <w:r>
              <w:rPr>
                <w:rFonts w:ascii="Times New Roman" w:hAnsi="Times New Roman" w:cs="Times New Roman" w:eastAsiaTheme="minorHAnsi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 w:eastAsiaTheme="minorHAnsi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курс</w:t>
            </w:r>
            <w:r>
              <w:rPr>
                <w:rFonts w:ascii="Times New Roman" w:hAnsi="Times New Roman" w:cs="Times New Roman" w:eastAsiaTheme="minorHAnsi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психологии</w:t>
            </w:r>
          </w:p>
        </w:tc>
        <w:tc>
          <w:tcPr>
            <w:tcW w:w="1387" w:type="dxa"/>
          </w:tcPr>
          <w:p w14:paraId="386C9D81">
            <w:pPr>
              <w:pStyle w:val="19"/>
              <w:spacing w:before="11"/>
              <w:ind w:left="6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1</w:t>
            </w:r>
          </w:p>
        </w:tc>
      </w:tr>
      <w:tr w14:paraId="072B68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6" w:type="dxa"/>
          </w:tcPr>
          <w:p w14:paraId="77A72232">
            <w:pPr>
              <w:pStyle w:val="19"/>
              <w:spacing w:line="270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2.</w:t>
            </w:r>
          </w:p>
        </w:tc>
        <w:tc>
          <w:tcPr>
            <w:tcW w:w="6978" w:type="dxa"/>
          </w:tcPr>
          <w:p w14:paraId="6981B17C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Каков</w:t>
            </w:r>
            <w:r>
              <w:rPr>
                <w:rFonts w:ascii="Times New Roman" w:hAnsi="Times New Roman" w:cs="Times New Roman" w:eastAsiaTheme="minorHAnsi"/>
                <w:spacing w:val="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«Я»</w:t>
            </w:r>
            <w:r>
              <w:rPr>
                <w:rFonts w:ascii="Times New Roman" w:hAnsi="Times New Roman" w:cs="Times New Roman" w:eastAsiaTheme="minorHAnsi"/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на</w:t>
            </w:r>
            <w:r>
              <w:rPr>
                <w:rFonts w:ascii="Times New Roman" w:hAnsi="Times New Roman" w:cs="Times New Roman" w:eastAsiaTheme="minorHAnsi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самом</w:t>
            </w:r>
            <w:r>
              <w:rPr>
                <w:rFonts w:ascii="Times New Roman" w:hAnsi="Times New Roman" w:cs="Times New Roman" w:eastAsiaTheme="minorHAnsi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деле</w:t>
            </w:r>
          </w:p>
        </w:tc>
        <w:tc>
          <w:tcPr>
            <w:tcW w:w="1387" w:type="dxa"/>
          </w:tcPr>
          <w:p w14:paraId="7D84BA59">
            <w:pPr>
              <w:pStyle w:val="19"/>
              <w:spacing w:before="13"/>
              <w:ind w:left="6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1</w:t>
            </w:r>
          </w:p>
        </w:tc>
      </w:tr>
      <w:tr w14:paraId="2AFF1B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566" w:type="dxa"/>
          </w:tcPr>
          <w:p w14:paraId="52B5D94D">
            <w:pPr>
              <w:pStyle w:val="19"/>
              <w:spacing w:line="270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3.</w:t>
            </w:r>
          </w:p>
        </w:tc>
        <w:tc>
          <w:tcPr>
            <w:tcW w:w="6978" w:type="dxa"/>
          </w:tcPr>
          <w:p w14:paraId="27975860">
            <w:pPr>
              <w:pStyle w:val="19"/>
              <w:spacing w:line="268" w:lineRule="exact"/>
              <w:ind w:left="132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Моя</w:t>
            </w:r>
            <w:r>
              <w:rPr>
                <w:rFonts w:ascii="Times New Roman" w:hAnsi="Times New Roman" w:cs="Times New Roman" w:eastAsiaTheme="minorHAnsi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индивидуальност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ь</w:t>
            </w:r>
          </w:p>
        </w:tc>
        <w:tc>
          <w:tcPr>
            <w:tcW w:w="1387" w:type="dxa"/>
          </w:tcPr>
          <w:p w14:paraId="4510EE80">
            <w:pPr>
              <w:pStyle w:val="19"/>
              <w:spacing w:before="13"/>
              <w:ind w:left="6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105FAB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6" w:type="dxa"/>
          </w:tcPr>
          <w:p w14:paraId="0D50305F">
            <w:pPr>
              <w:pStyle w:val="19"/>
              <w:spacing w:line="270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4.</w:t>
            </w:r>
          </w:p>
        </w:tc>
        <w:tc>
          <w:tcPr>
            <w:tcW w:w="6978" w:type="dxa"/>
          </w:tcPr>
          <w:p w14:paraId="38036D8E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Тревожность.</w:t>
            </w:r>
            <w:r>
              <w:rPr>
                <w:rFonts w:ascii="Times New Roman" w:hAnsi="Times New Roman" w:cs="Times New Roman" w:eastAsiaTheme="minorHAnsi"/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Школьные</w:t>
            </w:r>
            <w:r>
              <w:rPr>
                <w:rFonts w:ascii="Times New Roman" w:hAnsi="Times New Roman" w:cs="Times New Roman" w:eastAsiaTheme="minorHAnsi"/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страхи</w:t>
            </w:r>
          </w:p>
        </w:tc>
        <w:tc>
          <w:tcPr>
            <w:tcW w:w="1387" w:type="dxa"/>
          </w:tcPr>
          <w:p w14:paraId="18644604">
            <w:pPr>
              <w:pStyle w:val="19"/>
              <w:spacing w:before="11"/>
              <w:ind w:left="6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38765A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6" w:type="dxa"/>
          </w:tcPr>
          <w:p w14:paraId="47DD48D6">
            <w:pPr>
              <w:pStyle w:val="19"/>
              <w:spacing w:line="270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5.</w:t>
            </w:r>
          </w:p>
        </w:tc>
        <w:tc>
          <w:tcPr>
            <w:tcW w:w="6978" w:type="dxa"/>
          </w:tcPr>
          <w:p w14:paraId="386B04CA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Первичная</w:t>
            </w:r>
            <w:r>
              <w:rPr>
                <w:rFonts w:ascii="Times New Roman" w:hAnsi="Times New Roman" w:cs="Times New Roman" w:eastAsiaTheme="minorHAnsi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диагностика:</w:t>
            </w:r>
            <w:r>
              <w:rPr>
                <w:rFonts w:ascii="Times New Roman" w:hAnsi="Times New Roman" w:cs="Times New Roman" w:eastAsiaTheme="minorHAnsi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изучение</w:t>
            </w:r>
            <w:r>
              <w:rPr>
                <w:rFonts w:ascii="Times New Roman" w:hAnsi="Times New Roman" w:cs="Times New Roman" w:eastAsiaTheme="minorHAnsi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тревожности</w:t>
            </w:r>
            <w:r>
              <w:rPr>
                <w:rFonts w:ascii="Times New Roman" w:hAnsi="Times New Roman" w:cs="Times New Roman" w:eastAsiaTheme="minorHAnsi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Спилберг-Ханин</w:t>
            </w:r>
          </w:p>
        </w:tc>
        <w:tc>
          <w:tcPr>
            <w:tcW w:w="1387" w:type="dxa"/>
          </w:tcPr>
          <w:p w14:paraId="73F7A301">
            <w:pPr>
              <w:pStyle w:val="19"/>
              <w:spacing w:before="13"/>
              <w:ind w:left="6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268C30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566" w:type="dxa"/>
          </w:tcPr>
          <w:p w14:paraId="15BB45D2">
            <w:pPr>
              <w:pStyle w:val="19"/>
              <w:spacing w:line="270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6.</w:t>
            </w:r>
          </w:p>
        </w:tc>
        <w:tc>
          <w:tcPr>
            <w:tcW w:w="6978" w:type="dxa"/>
          </w:tcPr>
          <w:p w14:paraId="799B2979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Методы</w:t>
            </w:r>
            <w:r>
              <w:rPr>
                <w:rFonts w:ascii="Times New Roman" w:hAnsi="Times New Roman" w:cs="Times New Roman" w:eastAsiaTheme="minorHAnsi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снятия</w:t>
            </w:r>
            <w:r>
              <w:rPr>
                <w:rFonts w:ascii="Times New Roman" w:hAnsi="Times New Roman" w:cs="Times New Roman" w:eastAsiaTheme="minorHAnsi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напряженности</w:t>
            </w:r>
          </w:p>
        </w:tc>
        <w:tc>
          <w:tcPr>
            <w:tcW w:w="1387" w:type="dxa"/>
          </w:tcPr>
          <w:p w14:paraId="4358E373">
            <w:pPr>
              <w:pStyle w:val="19"/>
              <w:spacing w:before="13"/>
              <w:ind w:left="6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09FE69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6" w:type="dxa"/>
          </w:tcPr>
          <w:p w14:paraId="61339C0E">
            <w:pPr>
              <w:pStyle w:val="19"/>
              <w:spacing w:line="270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7.</w:t>
            </w:r>
          </w:p>
        </w:tc>
        <w:tc>
          <w:tcPr>
            <w:tcW w:w="6978" w:type="dxa"/>
          </w:tcPr>
          <w:p w14:paraId="02B0EA09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Формирование</w:t>
            </w:r>
            <w:r>
              <w:rPr>
                <w:rFonts w:ascii="Times New Roman" w:hAnsi="Times New Roman" w:cs="Times New Roman" w:eastAsiaTheme="minorHAnsi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позитивного</w:t>
            </w:r>
            <w:r>
              <w:rPr>
                <w:rFonts w:ascii="Times New Roman" w:hAnsi="Times New Roman" w:cs="Times New Roman" w:eastAsiaTheme="minorHAnsi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отношения</w:t>
            </w:r>
            <w:r>
              <w:rPr>
                <w:rFonts w:ascii="Times New Roman" w:hAnsi="Times New Roman" w:cs="Times New Roman" w:eastAsiaTheme="minorHAnsi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 w:cs="Times New Roman" w:eastAsiaTheme="minorHAnsi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школе</w:t>
            </w:r>
          </w:p>
        </w:tc>
        <w:tc>
          <w:tcPr>
            <w:tcW w:w="1387" w:type="dxa"/>
          </w:tcPr>
          <w:p w14:paraId="7F2F0BD6">
            <w:pPr>
              <w:pStyle w:val="19"/>
              <w:spacing w:before="11"/>
              <w:ind w:left="6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22F6F0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6" w:type="dxa"/>
          </w:tcPr>
          <w:p w14:paraId="3CC40881">
            <w:pPr>
              <w:pStyle w:val="19"/>
              <w:spacing w:line="270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8.</w:t>
            </w:r>
          </w:p>
        </w:tc>
        <w:tc>
          <w:tcPr>
            <w:tcW w:w="6978" w:type="dxa"/>
          </w:tcPr>
          <w:p w14:paraId="4400406D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Уверенное</w:t>
            </w:r>
            <w:r>
              <w:rPr>
                <w:rFonts w:ascii="Times New Roman" w:hAnsi="Times New Roman" w:cs="Times New Roman" w:eastAsiaTheme="minorHAnsi"/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поведение</w:t>
            </w:r>
          </w:p>
        </w:tc>
        <w:tc>
          <w:tcPr>
            <w:tcW w:w="1387" w:type="dxa"/>
          </w:tcPr>
          <w:p w14:paraId="3B508506">
            <w:pPr>
              <w:pStyle w:val="19"/>
              <w:spacing w:before="13"/>
              <w:ind w:left="6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73B484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566" w:type="dxa"/>
          </w:tcPr>
          <w:p w14:paraId="61B50D97">
            <w:pPr>
              <w:pStyle w:val="19"/>
              <w:spacing w:line="270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9.</w:t>
            </w:r>
          </w:p>
        </w:tc>
        <w:tc>
          <w:tcPr>
            <w:tcW w:w="6978" w:type="dxa"/>
          </w:tcPr>
          <w:p w14:paraId="0BFFD874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Защита</w:t>
            </w:r>
            <w:r>
              <w:rPr>
                <w:rFonts w:ascii="Times New Roman" w:hAnsi="Times New Roman" w:cs="Times New Roman" w:eastAsiaTheme="minorHAnsi"/>
                <w:spacing w:val="4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проекта</w:t>
            </w:r>
            <w:r>
              <w:rPr>
                <w:rFonts w:ascii="Times New Roman" w:hAnsi="Times New Roman" w:cs="Times New Roman" w:eastAsiaTheme="minorHAnsi"/>
                <w:spacing w:val="4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«Я</w:t>
            </w:r>
            <w:r>
              <w:rPr>
                <w:rFonts w:ascii="Times New Roman" w:hAnsi="Times New Roman" w:cs="Times New Roman" w:eastAsiaTheme="minorHAnsi"/>
                <w:spacing w:val="4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–</w:t>
            </w:r>
            <w:r>
              <w:rPr>
                <w:rFonts w:ascii="Times New Roman" w:hAnsi="Times New Roman" w:cs="Times New Roman" w:eastAsiaTheme="minorHAnsi"/>
                <w:spacing w:val="4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пятиклассник»</w:t>
            </w:r>
            <w:r>
              <w:rPr>
                <w:rFonts w:ascii="Times New Roman" w:hAnsi="Times New Roman" w:cs="Times New Roman" w:eastAsiaTheme="minorHAnsi"/>
                <w:spacing w:val="3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на</w:t>
            </w:r>
            <w:r>
              <w:rPr>
                <w:rFonts w:ascii="Times New Roman" w:hAnsi="Times New Roman" w:cs="Times New Roman" w:eastAsiaTheme="minorHAnsi"/>
                <w:spacing w:val="4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этапе</w:t>
            </w:r>
            <w:r>
              <w:rPr>
                <w:rFonts w:ascii="Times New Roman" w:hAnsi="Times New Roman" w:cs="Times New Roman" w:eastAsiaTheme="minorHAnsi"/>
                <w:spacing w:val="4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внутри</w:t>
            </w:r>
            <w:r>
              <w:rPr>
                <w:rFonts w:ascii="Times New Roman" w:hAnsi="Times New Roman" w:cs="Times New Roman" w:eastAsiaTheme="minorHAnsi"/>
                <w:spacing w:val="4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каждого</w:t>
            </w:r>
            <w:r>
              <w:rPr>
                <w:rFonts w:ascii="Times New Roman" w:hAnsi="Times New Roman" w:cs="Times New Roman" w:eastAsiaTheme="minorHAnsi"/>
                <w:spacing w:val="4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5</w:t>
            </w:r>
          </w:p>
          <w:p w14:paraId="0CEC8E43">
            <w:pPr>
              <w:pStyle w:val="19"/>
              <w:spacing w:line="264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класса.</w:t>
            </w:r>
          </w:p>
        </w:tc>
        <w:tc>
          <w:tcPr>
            <w:tcW w:w="1387" w:type="dxa"/>
          </w:tcPr>
          <w:p w14:paraId="281F450C">
            <w:pPr>
              <w:pStyle w:val="19"/>
              <w:spacing w:before="131"/>
              <w:ind w:left="6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4BE1B0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566" w:type="dxa"/>
          </w:tcPr>
          <w:p w14:paraId="39D10204">
            <w:pPr>
              <w:pStyle w:val="19"/>
              <w:spacing w:line="270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10.</w:t>
            </w:r>
          </w:p>
        </w:tc>
        <w:tc>
          <w:tcPr>
            <w:tcW w:w="6978" w:type="dxa"/>
          </w:tcPr>
          <w:p w14:paraId="772E63CC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Моё</w:t>
            </w:r>
            <w:r>
              <w:rPr>
                <w:rFonts w:ascii="Times New Roman" w:hAnsi="Times New Roman" w:cs="Times New Roman" w:eastAsiaTheme="minorHAnsi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мнение.</w:t>
            </w:r>
            <w:r>
              <w:rPr>
                <w:rFonts w:ascii="Times New Roman" w:hAnsi="Times New Roman" w:cs="Times New Roman" w:eastAsiaTheme="minorHAnsi"/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Точка</w:t>
            </w:r>
            <w:r>
              <w:rPr>
                <w:rFonts w:ascii="Times New Roman" w:hAnsi="Times New Roman" w:cs="Times New Roman" w:eastAsiaTheme="minorHAnsi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опоры</w:t>
            </w:r>
          </w:p>
        </w:tc>
        <w:tc>
          <w:tcPr>
            <w:tcW w:w="1387" w:type="dxa"/>
          </w:tcPr>
          <w:p w14:paraId="2390CEA0">
            <w:pPr>
              <w:pStyle w:val="19"/>
              <w:spacing w:before="13"/>
              <w:ind w:left="6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791222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6" w:type="dxa"/>
          </w:tcPr>
          <w:p w14:paraId="67E0ECC5">
            <w:pPr>
              <w:pStyle w:val="19"/>
              <w:spacing w:line="270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11.</w:t>
            </w:r>
          </w:p>
        </w:tc>
        <w:tc>
          <w:tcPr>
            <w:tcW w:w="6978" w:type="dxa"/>
          </w:tcPr>
          <w:p w14:paraId="30746B43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Способности,</w:t>
            </w:r>
            <w:r>
              <w:rPr>
                <w:rFonts w:ascii="Times New Roman" w:hAnsi="Times New Roman" w:cs="Times New Roman" w:eastAsiaTheme="minorHAnsi"/>
                <w:spacing w:val="-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талант</w:t>
            </w:r>
            <w:r>
              <w:rPr>
                <w:rFonts w:ascii="Times New Roman" w:hAnsi="Times New Roman" w:cs="Times New Roman" w:eastAsiaTheme="minorHAnsi"/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и</w:t>
            </w:r>
            <w:r>
              <w:rPr>
                <w:rFonts w:ascii="Times New Roman" w:hAnsi="Times New Roman" w:cs="Times New Roman" w:eastAsiaTheme="minorHAnsi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гениальность</w:t>
            </w:r>
          </w:p>
        </w:tc>
        <w:tc>
          <w:tcPr>
            <w:tcW w:w="1387" w:type="dxa"/>
          </w:tcPr>
          <w:p w14:paraId="3857CFAA">
            <w:pPr>
              <w:pStyle w:val="19"/>
              <w:spacing w:before="11"/>
              <w:ind w:left="6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2AD2B9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6" w:type="dxa"/>
          </w:tcPr>
          <w:p w14:paraId="73D06E17">
            <w:pPr>
              <w:pStyle w:val="19"/>
              <w:spacing w:line="270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12.</w:t>
            </w:r>
          </w:p>
        </w:tc>
        <w:tc>
          <w:tcPr>
            <w:tcW w:w="6978" w:type="dxa"/>
          </w:tcPr>
          <w:p w14:paraId="6F5F683F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Способности</w:t>
            </w:r>
            <w:r>
              <w:rPr>
                <w:rFonts w:ascii="Times New Roman" w:hAnsi="Times New Roman" w:cs="Times New Roman" w:eastAsiaTheme="minorHAnsi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и школа</w:t>
            </w:r>
          </w:p>
        </w:tc>
        <w:tc>
          <w:tcPr>
            <w:tcW w:w="1387" w:type="dxa"/>
          </w:tcPr>
          <w:p w14:paraId="7903F64E">
            <w:pPr>
              <w:pStyle w:val="19"/>
              <w:spacing w:before="13"/>
              <w:ind w:left="6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5D49E5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566" w:type="dxa"/>
          </w:tcPr>
          <w:p w14:paraId="2D22D6A0">
            <w:pPr>
              <w:pStyle w:val="19"/>
              <w:spacing w:line="270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13.</w:t>
            </w:r>
          </w:p>
        </w:tc>
        <w:tc>
          <w:tcPr>
            <w:tcW w:w="6978" w:type="dxa"/>
          </w:tcPr>
          <w:p w14:paraId="1000B5C7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Характер</w:t>
            </w:r>
            <w:r>
              <w:rPr>
                <w:rFonts w:ascii="Times New Roman" w:hAnsi="Times New Roman" w:cs="Times New Roman" w:eastAsiaTheme="minorHAnsi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и</w:t>
            </w:r>
            <w:r>
              <w:rPr>
                <w:rFonts w:ascii="Times New Roman" w:hAnsi="Times New Roman" w:cs="Times New Roman" w:eastAsiaTheme="minorHAnsi"/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его</w:t>
            </w:r>
            <w:r>
              <w:rPr>
                <w:rFonts w:ascii="Times New Roman" w:hAnsi="Times New Roman" w:cs="Times New Roman" w:eastAsiaTheme="minorHAnsi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проявления</w:t>
            </w:r>
          </w:p>
        </w:tc>
        <w:tc>
          <w:tcPr>
            <w:tcW w:w="1387" w:type="dxa"/>
          </w:tcPr>
          <w:p w14:paraId="28F18831">
            <w:pPr>
              <w:pStyle w:val="19"/>
              <w:spacing w:before="13"/>
              <w:ind w:left="6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002244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6" w:type="dxa"/>
          </w:tcPr>
          <w:p w14:paraId="204DA61F">
            <w:pPr>
              <w:pStyle w:val="19"/>
              <w:spacing w:line="270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14.</w:t>
            </w:r>
          </w:p>
        </w:tc>
        <w:tc>
          <w:tcPr>
            <w:tcW w:w="6978" w:type="dxa"/>
          </w:tcPr>
          <w:p w14:paraId="04C63486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Характер</w:t>
            </w:r>
            <w:r>
              <w:rPr>
                <w:rFonts w:ascii="Times New Roman" w:hAnsi="Times New Roman" w:cs="Times New Roman" w:eastAsiaTheme="minorHAnsi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и успехи</w:t>
            </w:r>
            <w:r>
              <w:rPr>
                <w:rFonts w:ascii="Times New Roman" w:hAnsi="Times New Roman" w:cs="Times New Roman" w:eastAsiaTheme="minorHAnsi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 w:eastAsiaTheme="minorHAnsi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школе</w:t>
            </w:r>
          </w:p>
        </w:tc>
        <w:tc>
          <w:tcPr>
            <w:tcW w:w="1387" w:type="dxa"/>
          </w:tcPr>
          <w:p w14:paraId="76C40B51">
            <w:pPr>
              <w:pStyle w:val="19"/>
              <w:spacing w:before="11"/>
              <w:ind w:left="6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2EBD53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6" w:type="dxa"/>
          </w:tcPr>
          <w:p w14:paraId="55DB12B0">
            <w:pPr>
              <w:pStyle w:val="19"/>
              <w:spacing w:line="270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15.</w:t>
            </w:r>
          </w:p>
        </w:tc>
        <w:tc>
          <w:tcPr>
            <w:tcW w:w="6978" w:type="dxa"/>
          </w:tcPr>
          <w:p w14:paraId="42ADB6BC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Психологическая</w:t>
            </w:r>
            <w:r>
              <w:rPr>
                <w:rFonts w:ascii="Times New Roman" w:hAnsi="Times New Roman" w:cs="Times New Roman" w:eastAsiaTheme="minorHAnsi"/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характеристика</w:t>
            </w:r>
            <w:r>
              <w:rPr>
                <w:rFonts w:ascii="Times New Roman" w:hAnsi="Times New Roman" w:cs="Times New Roman" w:eastAsiaTheme="minorHAnsi"/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темперамента</w:t>
            </w:r>
          </w:p>
        </w:tc>
        <w:tc>
          <w:tcPr>
            <w:tcW w:w="1387" w:type="dxa"/>
          </w:tcPr>
          <w:p w14:paraId="2329CA5E">
            <w:pPr>
              <w:pStyle w:val="19"/>
              <w:spacing w:before="13"/>
              <w:ind w:left="6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2B1C63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566" w:type="dxa"/>
          </w:tcPr>
          <w:p w14:paraId="45A8279E">
            <w:pPr>
              <w:pStyle w:val="19"/>
              <w:spacing w:line="270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16.</w:t>
            </w:r>
          </w:p>
        </w:tc>
        <w:tc>
          <w:tcPr>
            <w:tcW w:w="6978" w:type="dxa"/>
          </w:tcPr>
          <w:p w14:paraId="301C293E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Типы</w:t>
            </w:r>
            <w:r>
              <w:rPr>
                <w:rFonts w:ascii="Times New Roman" w:hAnsi="Times New Roman" w:cs="Times New Roman" w:eastAsiaTheme="minorHAnsi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темперамента</w:t>
            </w:r>
          </w:p>
        </w:tc>
        <w:tc>
          <w:tcPr>
            <w:tcW w:w="1387" w:type="dxa"/>
          </w:tcPr>
          <w:p w14:paraId="4B5EE16E">
            <w:pPr>
              <w:pStyle w:val="19"/>
              <w:spacing w:before="13"/>
              <w:ind w:left="6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26483B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6" w:type="dxa"/>
          </w:tcPr>
          <w:p w14:paraId="6557A837">
            <w:pPr>
              <w:pStyle w:val="19"/>
              <w:spacing w:line="270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17.</w:t>
            </w:r>
          </w:p>
        </w:tc>
        <w:tc>
          <w:tcPr>
            <w:tcW w:w="6978" w:type="dxa"/>
          </w:tcPr>
          <w:p w14:paraId="0723D508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Эмоции</w:t>
            </w:r>
            <w:r>
              <w:rPr>
                <w:rFonts w:ascii="Times New Roman" w:hAnsi="Times New Roman" w:cs="Times New Roman" w:eastAsiaTheme="minorHAnsi"/>
                <w:spacing w:val="-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и</w:t>
            </w:r>
            <w:r>
              <w:rPr>
                <w:rFonts w:ascii="Times New Roman" w:hAnsi="Times New Roman" w:cs="Times New Roman" w:eastAsiaTheme="minorHAnsi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чувства</w:t>
            </w:r>
          </w:p>
        </w:tc>
        <w:tc>
          <w:tcPr>
            <w:tcW w:w="1387" w:type="dxa"/>
          </w:tcPr>
          <w:p w14:paraId="7FD6E89A">
            <w:pPr>
              <w:pStyle w:val="19"/>
              <w:spacing w:before="11"/>
              <w:ind w:left="6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244807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6" w:type="dxa"/>
          </w:tcPr>
          <w:p w14:paraId="6D954A80">
            <w:pPr>
              <w:pStyle w:val="19"/>
              <w:spacing w:line="270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18.</w:t>
            </w:r>
          </w:p>
        </w:tc>
        <w:tc>
          <w:tcPr>
            <w:tcW w:w="6978" w:type="dxa"/>
          </w:tcPr>
          <w:p w14:paraId="7D90C473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Моя</w:t>
            </w:r>
            <w:r>
              <w:rPr>
                <w:rFonts w:ascii="Times New Roman" w:hAnsi="Times New Roman" w:cs="Times New Roman" w:eastAsiaTheme="minorHAnsi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обида</w:t>
            </w:r>
          </w:p>
        </w:tc>
        <w:tc>
          <w:tcPr>
            <w:tcW w:w="1387" w:type="dxa"/>
          </w:tcPr>
          <w:p w14:paraId="5B4C20DB">
            <w:pPr>
              <w:pStyle w:val="19"/>
              <w:spacing w:before="13"/>
              <w:ind w:left="6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37F22A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6" w:type="dxa"/>
          </w:tcPr>
          <w:p w14:paraId="71AE2266">
            <w:pPr>
              <w:pStyle w:val="19"/>
              <w:spacing w:line="271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19.</w:t>
            </w:r>
          </w:p>
        </w:tc>
        <w:tc>
          <w:tcPr>
            <w:tcW w:w="6978" w:type="dxa"/>
          </w:tcPr>
          <w:p w14:paraId="34A391B3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Проявления</w:t>
            </w:r>
            <w:r>
              <w:rPr>
                <w:rFonts w:ascii="Times New Roman" w:hAnsi="Times New Roman" w:cs="Times New Roman" w:eastAsiaTheme="minorHAnsi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злости</w:t>
            </w:r>
          </w:p>
        </w:tc>
        <w:tc>
          <w:tcPr>
            <w:tcW w:w="1387" w:type="dxa"/>
          </w:tcPr>
          <w:p w14:paraId="504E5997">
            <w:pPr>
              <w:pStyle w:val="19"/>
              <w:spacing w:before="14"/>
              <w:ind w:left="6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052F01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566" w:type="dxa"/>
          </w:tcPr>
          <w:p w14:paraId="3010A5FA">
            <w:pPr>
              <w:pStyle w:val="19"/>
              <w:spacing w:line="273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20.</w:t>
            </w:r>
          </w:p>
        </w:tc>
        <w:tc>
          <w:tcPr>
            <w:tcW w:w="6978" w:type="dxa"/>
          </w:tcPr>
          <w:p w14:paraId="1720C0CA">
            <w:pPr>
              <w:pStyle w:val="19"/>
              <w:spacing w:line="270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Как</w:t>
            </w:r>
            <w:r>
              <w:rPr>
                <w:rFonts w:ascii="Times New Roman" w:hAnsi="Times New Roman" w:cs="Times New Roman" w:eastAsiaTheme="minorHAnsi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справиться</w:t>
            </w:r>
            <w:r>
              <w:rPr>
                <w:rFonts w:ascii="Times New Roman" w:hAnsi="Times New Roman" w:cs="Times New Roman" w:eastAsiaTheme="minorHAnsi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 w:eastAsiaTheme="minorHAnsi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плохим</w:t>
            </w:r>
            <w:r>
              <w:rPr>
                <w:rFonts w:ascii="Times New Roman" w:hAnsi="Times New Roman" w:cs="Times New Roman" w:eastAsiaTheme="minorHAnsi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настроением</w:t>
            </w:r>
          </w:p>
        </w:tc>
        <w:tc>
          <w:tcPr>
            <w:tcW w:w="1387" w:type="dxa"/>
          </w:tcPr>
          <w:p w14:paraId="6EF3FFB1">
            <w:pPr>
              <w:pStyle w:val="19"/>
              <w:spacing w:before="13"/>
              <w:ind w:left="6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779272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6" w:type="dxa"/>
          </w:tcPr>
          <w:p w14:paraId="3F1076BA">
            <w:pPr>
              <w:pStyle w:val="19"/>
              <w:spacing w:line="270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21.</w:t>
            </w:r>
          </w:p>
        </w:tc>
        <w:tc>
          <w:tcPr>
            <w:tcW w:w="6978" w:type="dxa"/>
          </w:tcPr>
          <w:p w14:paraId="36E134F0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Радость</w:t>
            </w:r>
            <w:r>
              <w:rPr>
                <w:rFonts w:ascii="Times New Roman" w:hAnsi="Times New Roman" w:cs="Times New Roman" w:eastAsiaTheme="minorHAnsi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в</w:t>
            </w:r>
            <w:r>
              <w:rPr>
                <w:rFonts w:ascii="Times New Roman" w:hAnsi="Times New Roman" w:cs="Times New Roman" w:eastAsiaTheme="minorHAnsi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школьных</w:t>
            </w:r>
            <w:r>
              <w:rPr>
                <w:rFonts w:ascii="Times New Roman" w:hAnsi="Times New Roman" w:cs="Times New Roman" w:eastAsiaTheme="minorHAnsi"/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буднях</w:t>
            </w:r>
          </w:p>
        </w:tc>
        <w:tc>
          <w:tcPr>
            <w:tcW w:w="1387" w:type="dxa"/>
          </w:tcPr>
          <w:p w14:paraId="7CA53794">
            <w:pPr>
              <w:pStyle w:val="19"/>
              <w:spacing w:before="13"/>
              <w:ind w:left="6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4854B7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6" w:type="dxa"/>
          </w:tcPr>
          <w:p w14:paraId="401434F6">
            <w:pPr>
              <w:pStyle w:val="19"/>
              <w:spacing w:line="270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22.</w:t>
            </w:r>
          </w:p>
        </w:tc>
        <w:tc>
          <w:tcPr>
            <w:tcW w:w="6978" w:type="dxa"/>
          </w:tcPr>
          <w:p w14:paraId="53C5E5CA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Мои</w:t>
            </w:r>
            <w:r>
              <w:rPr>
                <w:rFonts w:ascii="Times New Roman" w:hAnsi="Times New Roman" w:cs="Times New Roman" w:eastAsiaTheme="minorHAnsi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слабости</w:t>
            </w:r>
          </w:p>
        </w:tc>
        <w:tc>
          <w:tcPr>
            <w:tcW w:w="1387" w:type="dxa"/>
          </w:tcPr>
          <w:p w14:paraId="677A7FD9">
            <w:pPr>
              <w:pStyle w:val="19"/>
              <w:spacing w:before="13"/>
              <w:ind w:left="6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58CAA9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566" w:type="dxa"/>
          </w:tcPr>
          <w:p w14:paraId="2760EE54">
            <w:pPr>
              <w:pStyle w:val="19"/>
              <w:spacing w:line="273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23.</w:t>
            </w:r>
          </w:p>
        </w:tc>
        <w:tc>
          <w:tcPr>
            <w:tcW w:w="6978" w:type="dxa"/>
          </w:tcPr>
          <w:p w14:paraId="23E3E020">
            <w:pPr>
              <w:pStyle w:val="19"/>
              <w:spacing w:line="270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Мои</w:t>
            </w:r>
            <w:r>
              <w:rPr>
                <w:rFonts w:ascii="Times New Roman" w:hAnsi="Times New Roman" w:cs="Times New Roman" w:eastAsiaTheme="minorHAnsi"/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проблемы</w:t>
            </w:r>
          </w:p>
        </w:tc>
        <w:tc>
          <w:tcPr>
            <w:tcW w:w="1387" w:type="dxa"/>
          </w:tcPr>
          <w:p w14:paraId="24880557">
            <w:pPr>
              <w:pStyle w:val="19"/>
              <w:spacing w:before="13"/>
              <w:ind w:left="6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684C32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6" w:type="dxa"/>
          </w:tcPr>
          <w:p w14:paraId="65CF96A7">
            <w:pPr>
              <w:pStyle w:val="19"/>
              <w:spacing w:line="270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24.</w:t>
            </w:r>
          </w:p>
        </w:tc>
        <w:tc>
          <w:tcPr>
            <w:tcW w:w="6978" w:type="dxa"/>
          </w:tcPr>
          <w:p w14:paraId="77580790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Мои</w:t>
            </w:r>
            <w:r>
              <w:rPr>
                <w:rFonts w:ascii="Times New Roman" w:hAnsi="Times New Roman" w:cs="Times New Roman" w:eastAsiaTheme="minorHAnsi"/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сильные</w:t>
            </w:r>
            <w:r>
              <w:rPr>
                <w:rFonts w:ascii="Times New Roman" w:hAnsi="Times New Roman" w:cs="Times New Roman" w:eastAsiaTheme="minorHAnsi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стороны</w:t>
            </w:r>
          </w:p>
        </w:tc>
        <w:tc>
          <w:tcPr>
            <w:tcW w:w="1387" w:type="dxa"/>
          </w:tcPr>
          <w:p w14:paraId="31984FCD">
            <w:pPr>
              <w:pStyle w:val="19"/>
              <w:spacing w:before="11"/>
              <w:ind w:left="6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0B3BB0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6" w:type="dxa"/>
          </w:tcPr>
          <w:p w14:paraId="0480043A">
            <w:pPr>
              <w:pStyle w:val="19"/>
              <w:spacing w:line="270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25.</w:t>
            </w:r>
          </w:p>
        </w:tc>
        <w:tc>
          <w:tcPr>
            <w:tcW w:w="6978" w:type="dxa"/>
          </w:tcPr>
          <w:p w14:paraId="71EA6AF2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Мотивы</w:t>
            </w:r>
            <w:r>
              <w:rPr>
                <w:rFonts w:ascii="Times New Roman" w:hAnsi="Times New Roman" w:cs="Times New Roman" w:eastAsiaTheme="minorHAnsi"/>
                <w:spacing w:val="-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наших</w:t>
            </w:r>
            <w:r>
              <w:rPr>
                <w:rFonts w:ascii="Times New Roman" w:hAnsi="Times New Roman" w:cs="Times New Roman" w:eastAsiaTheme="minorHAnsi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поступков</w:t>
            </w:r>
          </w:p>
        </w:tc>
        <w:tc>
          <w:tcPr>
            <w:tcW w:w="1387" w:type="dxa"/>
          </w:tcPr>
          <w:p w14:paraId="76140F0E">
            <w:pPr>
              <w:pStyle w:val="19"/>
              <w:spacing w:before="13"/>
              <w:ind w:left="6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1FB1A7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566" w:type="dxa"/>
          </w:tcPr>
          <w:p w14:paraId="4C0D9347">
            <w:pPr>
              <w:pStyle w:val="19"/>
              <w:spacing w:line="273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26.</w:t>
            </w:r>
          </w:p>
        </w:tc>
        <w:tc>
          <w:tcPr>
            <w:tcW w:w="6978" w:type="dxa"/>
          </w:tcPr>
          <w:p w14:paraId="2604BE94">
            <w:pPr>
              <w:pStyle w:val="19"/>
              <w:spacing w:line="270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Люди,</w:t>
            </w:r>
            <w:r>
              <w:rPr>
                <w:rFonts w:ascii="Times New Roman" w:hAnsi="Times New Roman" w:cs="Times New Roman" w:eastAsiaTheme="minorHAnsi"/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значимые</w:t>
            </w:r>
            <w:r>
              <w:rPr>
                <w:rFonts w:ascii="Times New Roman" w:hAnsi="Times New Roman" w:cs="Times New Roman" w:eastAsiaTheme="minorHAnsi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для</w:t>
            </w:r>
            <w:r>
              <w:rPr>
                <w:rFonts w:ascii="Times New Roman" w:hAnsi="Times New Roman" w:cs="Times New Roman" w:eastAsiaTheme="minorHAnsi"/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меня</w:t>
            </w:r>
          </w:p>
        </w:tc>
        <w:tc>
          <w:tcPr>
            <w:tcW w:w="1387" w:type="dxa"/>
          </w:tcPr>
          <w:p w14:paraId="6261ADF2">
            <w:pPr>
              <w:pStyle w:val="19"/>
              <w:spacing w:before="13"/>
              <w:ind w:left="6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28F464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6" w:type="dxa"/>
          </w:tcPr>
          <w:p w14:paraId="16C1D1E4">
            <w:pPr>
              <w:pStyle w:val="19"/>
              <w:spacing w:line="270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27.</w:t>
            </w:r>
          </w:p>
        </w:tc>
        <w:tc>
          <w:tcPr>
            <w:tcW w:w="6978" w:type="dxa"/>
          </w:tcPr>
          <w:p w14:paraId="12C69A59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Самооценка.</w:t>
            </w:r>
            <w:r>
              <w:rPr>
                <w:rFonts w:ascii="Times New Roman" w:hAnsi="Times New Roman" w:cs="Times New Roman" w:eastAsiaTheme="minorHAnsi"/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Принятие</w:t>
            </w:r>
            <w:r>
              <w:rPr>
                <w:rFonts w:ascii="Times New Roman" w:hAnsi="Times New Roman" w:cs="Times New Roman" w:eastAsiaTheme="minorHAnsi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себя</w:t>
            </w:r>
          </w:p>
        </w:tc>
        <w:tc>
          <w:tcPr>
            <w:tcW w:w="1387" w:type="dxa"/>
          </w:tcPr>
          <w:p w14:paraId="45E553CF">
            <w:pPr>
              <w:pStyle w:val="19"/>
              <w:spacing w:before="11"/>
              <w:ind w:left="6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67B751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6" w:type="dxa"/>
          </w:tcPr>
          <w:p w14:paraId="63E936FD">
            <w:pPr>
              <w:pStyle w:val="19"/>
              <w:spacing w:line="270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28.</w:t>
            </w:r>
          </w:p>
        </w:tc>
        <w:tc>
          <w:tcPr>
            <w:tcW w:w="6978" w:type="dxa"/>
          </w:tcPr>
          <w:p w14:paraId="42F91EA5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Формирование</w:t>
            </w:r>
            <w:r>
              <w:rPr>
                <w:rFonts w:ascii="Times New Roman" w:hAnsi="Times New Roman" w:cs="Times New Roman" w:eastAsiaTheme="minorHAnsi"/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адекватной</w:t>
            </w:r>
            <w:r>
              <w:rPr>
                <w:rFonts w:ascii="Times New Roman" w:hAnsi="Times New Roman" w:cs="Times New Roman" w:eastAsiaTheme="minorHAnsi"/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самооценки</w:t>
            </w:r>
          </w:p>
        </w:tc>
        <w:tc>
          <w:tcPr>
            <w:tcW w:w="1387" w:type="dxa"/>
          </w:tcPr>
          <w:p w14:paraId="29DA45F6">
            <w:pPr>
              <w:pStyle w:val="19"/>
              <w:spacing w:before="13"/>
              <w:ind w:left="6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311CE4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566" w:type="dxa"/>
          </w:tcPr>
          <w:p w14:paraId="2DC37AB0">
            <w:pPr>
              <w:pStyle w:val="19"/>
              <w:spacing w:line="271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29.</w:t>
            </w:r>
          </w:p>
        </w:tc>
        <w:tc>
          <w:tcPr>
            <w:tcW w:w="6978" w:type="dxa"/>
          </w:tcPr>
          <w:p w14:paraId="586F036A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Общение</w:t>
            </w:r>
            <w:r>
              <w:rPr>
                <w:rFonts w:ascii="Times New Roman" w:hAnsi="Times New Roman" w:cs="Times New Roman" w:eastAsiaTheme="minorHAnsi"/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и</w:t>
            </w:r>
            <w:r>
              <w:rPr>
                <w:rFonts w:ascii="Times New Roman" w:hAnsi="Times New Roman" w:cs="Times New Roman" w:eastAsiaTheme="minorHAnsi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его</w:t>
            </w:r>
            <w:r>
              <w:rPr>
                <w:rFonts w:ascii="Times New Roman" w:hAnsi="Times New Roman" w:cs="Times New Roman" w:eastAsiaTheme="minorHAnsi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особенности</w:t>
            </w:r>
          </w:p>
        </w:tc>
        <w:tc>
          <w:tcPr>
            <w:tcW w:w="1387" w:type="dxa"/>
          </w:tcPr>
          <w:p w14:paraId="37298C77">
            <w:pPr>
              <w:pStyle w:val="19"/>
              <w:spacing w:before="14"/>
              <w:ind w:left="6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7136F9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6" w:type="dxa"/>
          </w:tcPr>
          <w:p w14:paraId="60179BE9">
            <w:pPr>
              <w:pStyle w:val="19"/>
              <w:spacing w:line="270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30.</w:t>
            </w:r>
          </w:p>
        </w:tc>
        <w:tc>
          <w:tcPr>
            <w:tcW w:w="6978" w:type="dxa"/>
          </w:tcPr>
          <w:p w14:paraId="62DADDE1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Эффективные</w:t>
            </w:r>
            <w:r>
              <w:rPr>
                <w:rFonts w:ascii="Times New Roman" w:hAnsi="Times New Roman" w:cs="Times New Roman" w:eastAsiaTheme="minorHAnsi"/>
                <w:spacing w:val="-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приемы</w:t>
            </w:r>
            <w:r>
              <w:rPr>
                <w:rFonts w:ascii="Times New Roman" w:hAnsi="Times New Roman" w:cs="Times New Roman" w:eastAsiaTheme="minorHAnsi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общения</w:t>
            </w:r>
          </w:p>
        </w:tc>
        <w:tc>
          <w:tcPr>
            <w:tcW w:w="1387" w:type="dxa"/>
          </w:tcPr>
          <w:p w14:paraId="0107BB77">
            <w:pPr>
              <w:pStyle w:val="19"/>
              <w:spacing w:before="11"/>
              <w:ind w:left="6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4F386B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6" w:type="dxa"/>
          </w:tcPr>
          <w:p w14:paraId="1554BF71">
            <w:pPr>
              <w:pStyle w:val="19"/>
              <w:spacing w:line="270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31.</w:t>
            </w:r>
          </w:p>
        </w:tc>
        <w:tc>
          <w:tcPr>
            <w:tcW w:w="6978" w:type="dxa"/>
          </w:tcPr>
          <w:p w14:paraId="1BF8C6F4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Психологическая</w:t>
            </w:r>
            <w:r>
              <w:rPr>
                <w:rFonts w:ascii="Times New Roman" w:hAnsi="Times New Roman" w:cs="Times New Roman" w:eastAsiaTheme="minorHAnsi"/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характеристика</w:t>
            </w:r>
            <w:r>
              <w:rPr>
                <w:rFonts w:ascii="Times New Roman" w:hAnsi="Times New Roman" w:cs="Times New Roman" w:eastAsiaTheme="minorHAnsi"/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конфликта</w:t>
            </w:r>
          </w:p>
        </w:tc>
        <w:tc>
          <w:tcPr>
            <w:tcW w:w="1387" w:type="dxa"/>
          </w:tcPr>
          <w:p w14:paraId="1A288B92">
            <w:pPr>
              <w:pStyle w:val="19"/>
              <w:spacing w:before="13"/>
              <w:ind w:left="6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6863E6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566" w:type="dxa"/>
          </w:tcPr>
          <w:p w14:paraId="43B899A3">
            <w:pPr>
              <w:pStyle w:val="19"/>
              <w:spacing w:line="270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32.</w:t>
            </w:r>
          </w:p>
        </w:tc>
        <w:tc>
          <w:tcPr>
            <w:tcW w:w="6978" w:type="dxa"/>
          </w:tcPr>
          <w:p w14:paraId="22326DE4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Приемы</w:t>
            </w:r>
            <w:r>
              <w:rPr>
                <w:rFonts w:ascii="Times New Roman" w:hAnsi="Times New Roman" w:cs="Times New Roman" w:eastAsiaTheme="minorHAnsi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разрешения</w:t>
            </w:r>
            <w:r>
              <w:rPr>
                <w:rFonts w:ascii="Times New Roman" w:hAnsi="Times New Roman" w:cs="Times New Roman" w:eastAsiaTheme="minorHAnsi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конфликта</w:t>
            </w:r>
          </w:p>
        </w:tc>
        <w:tc>
          <w:tcPr>
            <w:tcW w:w="1387" w:type="dxa"/>
          </w:tcPr>
          <w:p w14:paraId="4A164106">
            <w:pPr>
              <w:pStyle w:val="19"/>
              <w:spacing w:before="13"/>
              <w:ind w:left="6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537CEE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6" w:type="dxa"/>
          </w:tcPr>
          <w:p w14:paraId="0D09D6CD">
            <w:pPr>
              <w:pStyle w:val="19"/>
              <w:spacing w:line="270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33.</w:t>
            </w:r>
          </w:p>
        </w:tc>
        <w:tc>
          <w:tcPr>
            <w:tcW w:w="6978" w:type="dxa"/>
          </w:tcPr>
          <w:p w14:paraId="409D126F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Мои</w:t>
            </w:r>
            <w:r>
              <w:rPr>
                <w:rFonts w:ascii="Times New Roman" w:hAnsi="Times New Roman" w:cs="Times New Roman" w:eastAsiaTheme="minorHAnsi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права</w:t>
            </w:r>
            <w:r>
              <w:rPr>
                <w:rFonts w:ascii="Times New Roman" w:hAnsi="Times New Roman" w:cs="Times New Roman" w:eastAsiaTheme="minorHAnsi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 w:eastAsiaTheme="minorHAnsi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права</w:t>
            </w:r>
            <w:r>
              <w:rPr>
                <w:rFonts w:ascii="Times New Roman" w:hAnsi="Times New Roman" w:cs="Times New Roman" w:eastAsiaTheme="minorHAnsi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других</w:t>
            </w:r>
            <w:r>
              <w:rPr>
                <w:rFonts w:ascii="Times New Roman" w:hAnsi="Times New Roman" w:cs="Times New Roman" w:eastAsiaTheme="minorHAnsi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людей.</w:t>
            </w:r>
          </w:p>
        </w:tc>
        <w:tc>
          <w:tcPr>
            <w:tcW w:w="1387" w:type="dxa"/>
          </w:tcPr>
          <w:p w14:paraId="7BF32B47">
            <w:pPr>
              <w:pStyle w:val="19"/>
              <w:spacing w:before="11"/>
              <w:ind w:left="6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095D82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6" w:type="dxa"/>
          </w:tcPr>
          <w:p w14:paraId="40E90B7C">
            <w:pPr>
              <w:pStyle w:val="19"/>
              <w:spacing w:line="270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34.</w:t>
            </w:r>
          </w:p>
        </w:tc>
        <w:tc>
          <w:tcPr>
            <w:tcW w:w="6978" w:type="dxa"/>
          </w:tcPr>
          <w:p w14:paraId="1FF11AA0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Итоговое</w:t>
            </w:r>
            <w:r>
              <w:rPr>
                <w:rFonts w:ascii="Times New Roman" w:hAnsi="Times New Roman" w:cs="Times New Roman" w:eastAsiaTheme="minorHAnsi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занятие</w:t>
            </w:r>
            <w:r>
              <w:rPr>
                <w:rFonts w:ascii="Times New Roman" w:hAnsi="Times New Roman" w:cs="Times New Roman" w:eastAsiaTheme="minorHAnsi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«Моя</w:t>
            </w:r>
            <w:r>
              <w:rPr>
                <w:rFonts w:ascii="Times New Roman" w:hAnsi="Times New Roman" w:cs="Times New Roman" w:eastAsiaTheme="minorHAnsi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траектория</w:t>
            </w:r>
            <w:r>
              <w:rPr>
                <w:rFonts w:ascii="Times New Roman" w:hAnsi="Times New Roman" w:cs="Times New Roman" w:eastAsiaTheme="minorHAnsi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успеха»</w:t>
            </w:r>
          </w:p>
        </w:tc>
        <w:tc>
          <w:tcPr>
            <w:tcW w:w="1387" w:type="dxa"/>
          </w:tcPr>
          <w:p w14:paraId="1E423CB5">
            <w:pPr>
              <w:pStyle w:val="19"/>
              <w:spacing w:before="13"/>
              <w:ind w:left="6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7774C5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66" w:type="dxa"/>
          </w:tcPr>
          <w:p w14:paraId="08BDCE2C">
            <w:pPr>
              <w:pStyle w:val="19"/>
              <w:ind w:left="0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6978" w:type="dxa"/>
          </w:tcPr>
          <w:p w14:paraId="4EA7E403">
            <w:pPr>
              <w:pStyle w:val="19"/>
              <w:ind w:left="0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1387" w:type="dxa"/>
          </w:tcPr>
          <w:p w14:paraId="1151CB75">
            <w:pPr>
              <w:pStyle w:val="19"/>
              <w:ind w:left="0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</w:tr>
    </w:tbl>
    <w:p w14:paraId="082A6326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  <w:szCs w:val="24"/>
        </w:rPr>
      </w:pPr>
    </w:p>
    <w:p w14:paraId="0B59F97B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2866DF93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48F8C4C1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75205D46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2CCB2C1D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4E4D564C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55077E99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6378D9E1">
      <w:pPr>
        <w:widowControl w:val="0"/>
        <w:tabs>
          <w:tab w:val="left" w:pos="1630"/>
        </w:tabs>
        <w:suppressAutoHyphens w:val="0"/>
        <w:autoSpaceDN w:val="0"/>
        <w:spacing w:before="1"/>
        <w:ind w:right="164"/>
        <w:jc w:val="both"/>
        <w:rPr>
          <w:sz w:val="24"/>
        </w:rPr>
      </w:pPr>
    </w:p>
    <w:p w14:paraId="608E1B15">
      <w:pPr>
        <w:spacing w:before="71"/>
        <w:ind w:left="38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Календарно-тематическое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>планирование</w:t>
      </w:r>
    </w:p>
    <w:p w14:paraId="4BB504B0">
      <w:pPr>
        <w:spacing w:before="71"/>
        <w:ind w:left="382"/>
        <w:rPr>
          <w:b/>
          <w:sz w:val="24"/>
          <w:szCs w:val="24"/>
        </w:rPr>
      </w:pPr>
      <w:r>
        <w:rPr>
          <w:b/>
          <w:sz w:val="24"/>
          <w:szCs w:val="24"/>
        </w:rPr>
        <w:t>Класс:______________________</w:t>
      </w:r>
    </w:p>
    <w:p w14:paraId="52AF188E">
      <w:pPr>
        <w:pStyle w:val="8"/>
        <w:spacing w:before="3" w:after="1"/>
        <w:rPr>
          <w:b/>
        </w:rPr>
      </w:pPr>
    </w:p>
    <w:p w14:paraId="2AA91EB1">
      <w:pPr>
        <w:pStyle w:val="8"/>
        <w:spacing w:before="3" w:after="1"/>
        <w:rPr>
          <w:b/>
        </w:rPr>
      </w:pPr>
      <w:r>
        <w:rPr>
          <w:b/>
        </w:rPr>
        <w:t>Расписание занятий:_____________</w:t>
      </w:r>
    </w:p>
    <w:p w14:paraId="25736233">
      <w:pPr>
        <w:pStyle w:val="8"/>
        <w:spacing w:before="3" w:after="1"/>
        <w:rPr>
          <w:b/>
        </w:rPr>
      </w:pPr>
    </w:p>
    <w:p w14:paraId="2817CFA8">
      <w:pPr>
        <w:spacing w:before="71"/>
        <w:ind w:left="382"/>
        <w:rPr>
          <w:b/>
          <w:sz w:val="24"/>
        </w:rPr>
      </w:pPr>
    </w:p>
    <w:tbl>
      <w:tblPr>
        <w:tblStyle w:val="18"/>
        <w:tblpPr w:leftFromText="180" w:rightFromText="180" w:vertAnchor="text" w:horzAnchor="margin" w:tblpY="-44"/>
        <w:tblW w:w="0" w:type="auto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1"/>
        <w:gridCol w:w="1551"/>
        <w:gridCol w:w="1553"/>
        <w:gridCol w:w="4120"/>
        <w:gridCol w:w="992"/>
      </w:tblGrid>
      <w:tr w14:paraId="1136CA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001" w:type="dxa"/>
            <w:vMerge w:val="restart"/>
          </w:tcPr>
          <w:p w14:paraId="16D2D9D3">
            <w:pPr>
              <w:pStyle w:val="19"/>
              <w:spacing w:line="275" w:lineRule="exact"/>
              <w:ind w:left="55"/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3104" w:type="dxa"/>
            <w:gridSpan w:val="2"/>
          </w:tcPr>
          <w:p w14:paraId="14741DA0">
            <w:pPr>
              <w:pStyle w:val="19"/>
              <w:spacing w:line="258" w:lineRule="exact"/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4120" w:type="dxa"/>
            <w:vMerge w:val="restart"/>
          </w:tcPr>
          <w:p w14:paraId="48C54388">
            <w:pPr>
              <w:pStyle w:val="19"/>
              <w:spacing w:line="275" w:lineRule="exact"/>
              <w:ind w:left="52"/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ru-RU"/>
              </w:rPr>
              <w:t>Тема</w:t>
            </w:r>
            <w:r>
              <w:rPr>
                <w:rFonts w:ascii="Times New Roman" w:hAnsi="Times New Roman" w:cs="Times New Roman" w:eastAsiaTheme="minorHAnsi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ru-RU"/>
              </w:rPr>
              <w:t>урока</w:t>
            </w:r>
            <w:r>
              <w:rPr>
                <w:rFonts w:ascii="Times New Roman" w:hAnsi="Times New Roman" w:cs="Times New Roman" w:eastAsiaTheme="minorHAnsi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ru-RU"/>
              </w:rPr>
              <w:t>(занятия)</w:t>
            </w:r>
          </w:p>
        </w:tc>
        <w:tc>
          <w:tcPr>
            <w:tcW w:w="992" w:type="dxa"/>
            <w:vMerge w:val="restart"/>
          </w:tcPr>
          <w:p w14:paraId="62699C8A">
            <w:pPr>
              <w:pStyle w:val="19"/>
              <w:spacing w:line="276" w:lineRule="exact"/>
              <w:ind w:right="154"/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ru-RU"/>
              </w:rPr>
              <w:t>Кол-во</w:t>
            </w:r>
            <w:r>
              <w:rPr>
                <w:rFonts w:ascii="Times New Roman" w:hAnsi="Times New Roman" w:cs="Times New Roman" w:eastAsiaTheme="minorHAnsi"/>
                <w:b/>
                <w:spacing w:val="-5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ru-RU"/>
              </w:rPr>
              <w:t>часов</w:t>
            </w:r>
          </w:p>
        </w:tc>
      </w:tr>
      <w:tr w14:paraId="2DF430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001" w:type="dxa"/>
            <w:vMerge w:val="continue"/>
            <w:tcBorders>
              <w:top w:val="nil"/>
            </w:tcBorders>
          </w:tcPr>
          <w:p w14:paraId="5E4ED2CE">
            <w:pPr>
              <w:widowControl w:val="0"/>
              <w:autoSpaceDN w:val="0"/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551" w:type="dxa"/>
          </w:tcPr>
          <w:p w14:paraId="6AFA31D7">
            <w:pPr>
              <w:pStyle w:val="19"/>
              <w:spacing w:line="256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553" w:type="dxa"/>
          </w:tcPr>
          <w:p w14:paraId="45CD138F">
            <w:pPr>
              <w:pStyle w:val="19"/>
              <w:spacing w:line="256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4120" w:type="dxa"/>
            <w:vMerge w:val="continue"/>
            <w:tcBorders>
              <w:top w:val="nil"/>
            </w:tcBorders>
          </w:tcPr>
          <w:p w14:paraId="57E45EA5">
            <w:pPr>
              <w:widowControl w:val="0"/>
              <w:autoSpaceDN w:val="0"/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 w:val="continue"/>
            <w:tcBorders>
              <w:top w:val="nil"/>
            </w:tcBorders>
          </w:tcPr>
          <w:p w14:paraId="1BF5DEB3">
            <w:pPr>
              <w:widowControl w:val="0"/>
              <w:autoSpaceDN w:val="0"/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</w:pPr>
          </w:p>
        </w:tc>
      </w:tr>
      <w:tr w14:paraId="50ED19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9217" w:type="dxa"/>
            <w:gridSpan w:val="5"/>
          </w:tcPr>
          <w:p w14:paraId="32084726">
            <w:pPr>
              <w:pStyle w:val="19"/>
              <w:tabs>
                <w:tab w:val="right" w:pos="8655"/>
              </w:tabs>
              <w:spacing w:line="256" w:lineRule="exact"/>
              <w:ind w:left="55"/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ru-RU"/>
              </w:rPr>
              <w:t>Разд</w:t>
            </w: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US"/>
              </w:rPr>
              <w:t>ел</w:t>
            </w:r>
            <w:r>
              <w:rPr>
                <w:rFonts w:ascii="Times New Roman" w:hAnsi="Times New Roman" w:cs="Times New Roman" w:eastAsiaTheme="minorHAnsi"/>
                <w:b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US"/>
              </w:rPr>
              <w:t>/тема – 1  Личность</w:t>
            </w:r>
            <w:r>
              <w:rPr>
                <w:rFonts w:ascii="Times New Roman" w:hAnsi="Times New Roman" w:cs="Times New Roman" w:eastAsiaTheme="minorHAnsi"/>
                <w:b/>
                <w:spacing w:val="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US"/>
              </w:rPr>
              <w:t>школьника</w:t>
            </w: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US"/>
              </w:rPr>
              <w:tab/>
            </w: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US"/>
              </w:rPr>
              <w:t>16</w:t>
            </w:r>
          </w:p>
        </w:tc>
      </w:tr>
      <w:tr w14:paraId="5ECC0E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1001" w:type="dxa"/>
          </w:tcPr>
          <w:p w14:paraId="4E8112BA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  <w:tc>
          <w:tcPr>
            <w:tcW w:w="1551" w:type="dxa"/>
          </w:tcPr>
          <w:p w14:paraId="074DB83D">
            <w:pPr>
              <w:pStyle w:val="19"/>
              <w:spacing w:line="264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14:paraId="495966B0">
            <w:pPr>
              <w:pStyle w:val="19"/>
              <w:ind w:left="0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4120" w:type="dxa"/>
          </w:tcPr>
          <w:p w14:paraId="6A39BB03">
            <w:pPr>
              <w:pStyle w:val="19"/>
              <w:spacing w:line="268" w:lineRule="exact"/>
              <w:ind w:left="52"/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Введение</w:t>
            </w:r>
            <w:r>
              <w:rPr>
                <w:rFonts w:ascii="Times New Roman" w:hAnsi="Times New Roman" w:cs="Times New Roman" w:eastAsiaTheme="minorHAnsi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 w:eastAsiaTheme="minorHAnsi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курс</w:t>
            </w:r>
            <w:r>
              <w:rPr>
                <w:rFonts w:ascii="Times New Roman" w:hAnsi="Times New Roman" w:cs="Times New Roman" w:eastAsiaTheme="minorHAnsi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уроков</w:t>
            </w:r>
            <w:r>
              <w:rPr>
                <w:rFonts w:ascii="Times New Roman" w:hAnsi="Times New Roman" w:cs="Times New Roman" w:eastAsiaTheme="minorHAnsi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по</w:t>
            </w:r>
            <w:r>
              <w:rPr>
                <w:rFonts w:ascii="Times New Roman" w:hAnsi="Times New Roman" w:cs="Times New Roman" w:eastAsiaTheme="minorHAnsi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психологии</w:t>
            </w:r>
          </w:p>
        </w:tc>
        <w:tc>
          <w:tcPr>
            <w:tcW w:w="992" w:type="dxa"/>
          </w:tcPr>
          <w:p w14:paraId="57A119EC">
            <w:pPr>
              <w:pStyle w:val="19"/>
              <w:spacing w:line="268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4CAEA4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1001" w:type="dxa"/>
          </w:tcPr>
          <w:p w14:paraId="160ED9C3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2</w:t>
            </w:r>
          </w:p>
        </w:tc>
        <w:tc>
          <w:tcPr>
            <w:tcW w:w="1551" w:type="dxa"/>
          </w:tcPr>
          <w:p w14:paraId="78B8CF4C">
            <w:pPr>
              <w:pStyle w:val="19"/>
              <w:spacing w:line="264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14:paraId="3E63165C">
            <w:pPr>
              <w:pStyle w:val="19"/>
              <w:ind w:left="0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4120" w:type="dxa"/>
          </w:tcPr>
          <w:p w14:paraId="427936BB">
            <w:pPr>
              <w:pStyle w:val="19"/>
              <w:spacing w:line="268" w:lineRule="exact"/>
              <w:ind w:left="52"/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Каков</w:t>
            </w:r>
            <w:r>
              <w:rPr>
                <w:rFonts w:ascii="Times New Roman" w:hAnsi="Times New Roman" w:cs="Times New Roman" w:eastAsiaTheme="minorHAnsi"/>
                <w:spacing w:val="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«Я»</w:t>
            </w:r>
            <w:r>
              <w:rPr>
                <w:rFonts w:ascii="Times New Roman" w:hAnsi="Times New Roman" w:cs="Times New Roman" w:eastAsiaTheme="minorHAnsi"/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на</w:t>
            </w:r>
            <w:r>
              <w:rPr>
                <w:rFonts w:ascii="Times New Roman" w:hAnsi="Times New Roman" w:cs="Times New Roman" w:eastAsiaTheme="minorHAnsi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самом</w:t>
            </w:r>
            <w:r>
              <w:rPr>
                <w:rFonts w:ascii="Times New Roman" w:hAnsi="Times New Roman" w:cs="Times New Roman" w:eastAsiaTheme="minorHAnsi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деле</w:t>
            </w:r>
          </w:p>
        </w:tc>
        <w:tc>
          <w:tcPr>
            <w:tcW w:w="992" w:type="dxa"/>
          </w:tcPr>
          <w:p w14:paraId="4C7A5D42">
            <w:pPr>
              <w:pStyle w:val="19"/>
              <w:spacing w:line="268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4BD681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1001" w:type="dxa"/>
          </w:tcPr>
          <w:p w14:paraId="2F78CD4E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3</w:t>
            </w:r>
          </w:p>
        </w:tc>
        <w:tc>
          <w:tcPr>
            <w:tcW w:w="1551" w:type="dxa"/>
          </w:tcPr>
          <w:p w14:paraId="6355E826">
            <w:pPr>
              <w:pStyle w:val="19"/>
              <w:spacing w:line="264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14:paraId="03C87C65">
            <w:pPr>
              <w:pStyle w:val="19"/>
              <w:ind w:left="0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4120" w:type="dxa"/>
          </w:tcPr>
          <w:p w14:paraId="78157D26">
            <w:pPr>
              <w:pStyle w:val="19"/>
              <w:spacing w:line="268" w:lineRule="exact"/>
              <w:ind w:left="129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Моя</w:t>
            </w:r>
            <w:r>
              <w:rPr>
                <w:rFonts w:ascii="Times New Roman" w:hAnsi="Times New Roman" w:cs="Times New Roman" w:eastAsiaTheme="minorHAnsi"/>
                <w:spacing w:val="-7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индивидуальность</w:t>
            </w:r>
          </w:p>
        </w:tc>
        <w:tc>
          <w:tcPr>
            <w:tcW w:w="992" w:type="dxa"/>
          </w:tcPr>
          <w:p w14:paraId="2B84874D">
            <w:pPr>
              <w:pStyle w:val="19"/>
              <w:spacing w:line="268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049F5D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1001" w:type="dxa"/>
          </w:tcPr>
          <w:p w14:paraId="78D55F43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4</w:t>
            </w:r>
          </w:p>
        </w:tc>
        <w:tc>
          <w:tcPr>
            <w:tcW w:w="1551" w:type="dxa"/>
          </w:tcPr>
          <w:p w14:paraId="06E75897">
            <w:pPr>
              <w:pStyle w:val="19"/>
              <w:spacing w:line="264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14:paraId="26F2841F">
            <w:pPr>
              <w:pStyle w:val="19"/>
              <w:ind w:left="0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4120" w:type="dxa"/>
          </w:tcPr>
          <w:p w14:paraId="7E1EE6F2">
            <w:pPr>
              <w:pStyle w:val="19"/>
              <w:spacing w:line="268" w:lineRule="exact"/>
              <w:ind w:left="52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Тревожность.</w:t>
            </w:r>
            <w:r>
              <w:rPr>
                <w:rFonts w:ascii="Times New Roman" w:hAnsi="Times New Roman" w:cs="Times New Roman" w:eastAsiaTheme="minorHAnsi"/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Школьные</w:t>
            </w:r>
            <w:r>
              <w:rPr>
                <w:rFonts w:ascii="Times New Roman" w:hAnsi="Times New Roman" w:cs="Times New Roman" w:eastAsiaTheme="minorHAnsi"/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страхи</w:t>
            </w:r>
          </w:p>
        </w:tc>
        <w:tc>
          <w:tcPr>
            <w:tcW w:w="992" w:type="dxa"/>
          </w:tcPr>
          <w:p w14:paraId="47872EE7">
            <w:pPr>
              <w:pStyle w:val="19"/>
              <w:spacing w:line="268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50E9B2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1001" w:type="dxa"/>
          </w:tcPr>
          <w:p w14:paraId="7CBD77C5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5</w:t>
            </w:r>
          </w:p>
        </w:tc>
        <w:tc>
          <w:tcPr>
            <w:tcW w:w="1551" w:type="dxa"/>
          </w:tcPr>
          <w:p w14:paraId="7F68CAA6">
            <w:pPr>
              <w:pStyle w:val="19"/>
              <w:spacing w:line="264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14:paraId="14ECDD3D">
            <w:pPr>
              <w:pStyle w:val="19"/>
              <w:ind w:left="0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4120" w:type="dxa"/>
          </w:tcPr>
          <w:p w14:paraId="071060C8">
            <w:pPr>
              <w:pStyle w:val="19"/>
              <w:tabs>
                <w:tab w:val="left" w:pos="1353"/>
                <w:tab w:val="left" w:pos="2998"/>
              </w:tabs>
              <w:ind w:left="52" w:right="48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Изучение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ab/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тревожности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ab/>
            </w:r>
            <w:r>
              <w:rPr>
                <w:rFonts w:ascii="Times New Roman" w:hAnsi="Times New Roman" w:cs="Times New Roman" w:eastAsiaTheme="minorHAnsi"/>
                <w:spacing w:val="-1"/>
                <w:sz w:val="24"/>
                <w:szCs w:val="24"/>
                <w:lang w:val="en-US"/>
              </w:rPr>
              <w:t>Спилберг-</w:t>
            </w:r>
            <w:r>
              <w:rPr>
                <w:rFonts w:ascii="Times New Roman" w:hAnsi="Times New Roman" w:cs="Times New Roman" w:eastAsiaTheme="minorHAnsi"/>
                <w:spacing w:val="-57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Ханин</w:t>
            </w:r>
          </w:p>
        </w:tc>
        <w:tc>
          <w:tcPr>
            <w:tcW w:w="992" w:type="dxa"/>
          </w:tcPr>
          <w:p w14:paraId="5EECE4D1">
            <w:pPr>
              <w:pStyle w:val="19"/>
              <w:spacing w:line="268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424F12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1001" w:type="dxa"/>
          </w:tcPr>
          <w:p w14:paraId="5A240B2B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6</w:t>
            </w:r>
          </w:p>
        </w:tc>
        <w:tc>
          <w:tcPr>
            <w:tcW w:w="1551" w:type="dxa"/>
          </w:tcPr>
          <w:p w14:paraId="6F1A2EDA">
            <w:pPr>
              <w:pStyle w:val="19"/>
              <w:spacing w:line="264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14:paraId="0D04510C">
            <w:pPr>
              <w:pStyle w:val="19"/>
              <w:ind w:left="0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4120" w:type="dxa"/>
          </w:tcPr>
          <w:p w14:paraId="257D3BE0">
            <w:pPr>
              <w:pStyle w:val="19"/>
              <w:spacing w:line="268" w:lineRule="exact"/>
              <w:ind w:left="52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Методы</w:t>
            </w:r>
            <w:r>
              <w:rPr>
                <w:rFonts w:ascii="Times New Roman" w:hAnsi="Times New Roman" w:cs="Times New Roman" w:eastAsiaTheme="minorHAnsi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снятия</w:t>
            </w:r>
            <w:r>
              <w:rPr>
                <w:rFonts w:ascii="Times New Roman" w:hAnsi="Times New Roman" w:cs="Times New Roman" w:eastAsiaTheme="minorHAnsi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напряженности</w:t>
            </w:r>
          </w:p>
        </w:tc>
        <w:tc>
          <w:tcPr>
            <w:tcW w:w="992" w:type="dxa"/>
          </w:tcPr>
          <w:p w14:paraId="4B24495C">
            <w:pPr>
              <w:pStyle w:val="19"/>
              <w:spacing w:line="268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58F253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1001" w:type="dxa"/>
          </w:tcPr>
          <w:p w14:paraId="1A8FB00D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7</w:t>
            </w:r>
          </w:p>
        </w:tc>
        <w:tc>
          <w:tcPr>
            <w:tcW w:w="1551" w:type="dxa"/>
          </w:tcPr>
          <w:p w14:paraId="13EFD2DB">
            <w:pPr>
              <w:pStyle w:val="19"/>
              <w:spacing w:line="264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14:paraId="0E461397">
            <w:pPr>
              <w:pStyle w:val="19"/>
              <w:ind w:left="0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4120" w:type="dxa"/>
          </w:tcPr>
          <w:p w14:paraId="41E40265">
            <w:pPr>
              <w:pStyle w:val="19"/>
              <w:tabs>
                <w:tab w:val="left" w:pos="2775"/>
              </w:tabs>
              <w:ind w:left="52" w:right="52"/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Формирование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 w:eastAsiaTheme="minorHAnsi"/>
                <w:spacing w:val="-1"/>
                <w:sz w:val="24"/>
                <w:szCs w:val="24"/>
                <w:lang w:val="ru-RU"/>
              </w:rPr>
              <w:t>позитивного</w:t>
            </w:r>
            <w:r>
              <w:rPr>
                <w:rFonts w:ascii="Times New Roman" w:hAnsi="Times New Roman" w:cs="Times New Roman" w:eastAsiaTheme="minorHAnsi"/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отношения</w:t>
            </w:r>
            <w:r>
              <w:rPr>
                <w:rFonts w:ascii="Times New Roman" w:hAnsi="Times New Roman" w:cs="Times New Roman" w:eastAsiaTheme="minorHAnsi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к школе</w:t>
            </w:r>
          </w:p>
        </w:tc>
        <w:tc>
          <w:tcPr>
            <w:tcW w:w="992" w:type="dxa"/>
          </w:tcPr>
          <w:p w14:paraId="25D69AB0">
            <w:pPr>
              <w:pStyle w:val="19"/>
              <w:spacing w:line="268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6C4DE9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1001" w:type="dxa"/>
          </w:tcPr>
          <w:p w14:paraId="01D927B2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8</w:t>
            </w:r>
          </w:p>
        </w:tc>
        <w:tc>
          <w:tcPr>
            <w:tcW w:w="1551" w:type="dxa"/>
          </w:tcPr>
          <w:p w14:paraId="5649D2D6">
            <w:pPr>
              <w:pStyle w:val="19"/>
              <w:spacing w:line="264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14:paraId="73EDA1A3">
            <w:pPr>
              <w:pStyle w:val="19"/>
              <w:ind w:left="0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4120" w:type="dxa"/>
          </w:tcPr>
          <w:p w14:paraId="7577BEF5">
            <w:pPr>
              <w:pStyle w:val="19"/>
              <w:spacing w:line="268" w:lineRule="exact"/>
              <w:ind w:left="52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Уверенное</w:t>
            </w:r>
            <w:r>
              <w:rPr>
                <w:rFonts w:ascii="Times New Roman" w:hAnsi="Times New Roman" w:cs="Times New Roman" w:eastAsiaTheme="minorHAnsi"/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поведение</w:t>
            </w:r>
          </w:p>
        </w:tc>
        <w:tc>
          <w:tcPr>
            <w:tcW w:w="992" w:type="dxa"/>
          </w:tcPr>
          <w:p w14:paraId="12A23E5D">
            <w:pPr>
              <w:pStyle w:val="19"/>
              <w:spacing w:line="268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7C8766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001" w:type="dxa"/>
          </w:tcPr>
          <w:p w14:paraId="11DA0A2D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9</w:t>
            </w:r>
          </w:p>
        </w:tc>
        <w:tc>
          <w:tcPr>
            <w:tcW w:w="1551" w:type="dxa"/>
          </w:tcPr>
          <w:p w14:paraId="1439E7E9">
            <w:pPr>
              <w:pStyle w:val="19"/>
              <w:spacing w:before="3"/>
              <w:ind w:left="0"/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US"/>
              </w:rPr>
            </w:pPr>
          </w:p>
          <w:p w14:paraId="673629CA">
            <w:pPr>
              <w:pStyle w:val="19"/>
              <w:spacing w:line="264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14:paraId="5B985DC6">
            <w:pPr>
              <w:pStyle w:val="19"/>
              <w:ind w:left="0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4120" w:type="dxa"/>
          </w:tcPr>
          <w:p w14:paraId="236560AC">
            <w:pPr>
              <w:pStyle w:val="19"/>
              <w:spacing w:line="268" w:lineRule="exact"/>
              <w:ind w:left="52"/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Защита</w:t>
            </w:r>
            <w:r>
              <w:rPr>
                <w:rFonts w:ascii="Times New Roman" w:hAnsi="Times New Roman" w:cs="Times New Roman" w:eastAsiaTheme="minorHAnsi"/>
                <w:spacing w:val="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проекта</w:t>
            </w:r>
            <w:r>
              <w:rPr>
                <w:rFonts w:ascii="Times New Roman" w:hAnsi="Times New Roman" w:cs="Times New Roman" w:eastAsiaTheme="minorHAnsi"/>
                <w:spacing w:val="7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«Я</w:t>
            </w:r>
            <w:r>
              <w:rPr>
                <w:rFonts w:ascii="Times New Roman" w:hAnsi="Times New Roman" w:cs="Times New Roman" w:eastAsiaTheme="minorHAnsi"/>
                <w:spacing w:val="7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–</w:t>
            </w:r>
            <w:r>
              <w:rPr>
                <w:rFonts w:ascii="Times New Roman" w:hAnsi="Times New Roman" w:cs="Times New Roman" w:eastAsiaTheme="minorHAnsi"/>
                <w:spacing w:val="7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пятиклассник»</w:t>
            </w:r>
          </w:p>
          <w:p w14:paraId="62E0FC26">
            <w:pPr>
              <w:pStyle w:val="19"/>
              <w:spacing w:line="264" w:lineRule="exact"/>
              <w:ind w:left="52"/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на</w:t>
            </w:r>
            <w:r>
              <w:rPr>
                <w:rFonts w:ascii="Times New Roman" w:hAnsi="Times New Roman" w:cs="Times New Roman" w:eastAsiaTheme="minorHAnsi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этапе</w:t>
            </w:r>
            <w:r>
              <w:rPr>
                <w:rFonts w:ascii="Times New Roman" w:hAnsi="Times New Roman" w:cs="Times New Roman" w:eastAsiaTheme="minorHAnsi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внутри</w:t>
            </w:r>
            <w:r>
              <w:rPr>
                <w:rFonts w:ascii="Times New Roman" w:hAnsi="Times New Roman" w:cs="Times New Roman" w:eastAsiaTheme="minorHAnsi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каждого</w:t>
            </w:r>
            <w:r>
              <w:rPr>
                <w:rFonts w:ascii="Times New Roman" w:hAnsi="Times New Roman" w:cs="Times New Roman" w:eastAsiaTheme="minorHAnsi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 w:eastAsiaTheme="minorHAnsi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класса.</w:t>
            </w:r>
          </w:p>
        </w:tc>
        <w:tc>
          <w:tcPr>
            <w:tcW w:w="992" w:type="dxa"/>
          </w:tcPr>
          <w:p w14:paraId="33512874">
            <w:pPr>
              <w:pStyle w:val="19"/>
              <w:spacing w:line="268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4A6843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1001" w:type="dxa"/>
          </w:tcPr>
          <w:p w14:paraId="6E08DD6C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51" w:type="dxa"/>
          </w:tcPr>
          <w:p w14:paraId="7AB6C3D2">
            <w:pPr>
              <w:pStyle w:val="19"/>
              <w:spacing w:line="264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14:paraId="71CCA903">
            <w:pPr>
              <w:pStyle w:val="19"/>
              <w:ind w:left="0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4120" w:type="dxa"/>
          </w:tcPr>
          <w:p w14:paraId="0AC70B07">
            <w:pPr>
              <w:pStyle w:val="19"/>
              <w:spacing w:line="268" w:lineRule="exact"/>
              <w:ind w:left="52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Моё</w:t>
            </w:r>
            <w:r>
              <w:rPr>
                <w:rFonts w:ascii="Times New Roman" w:hAnsi="Times New Roman" w:cs="Times New Roman" w:eastAsiaTheme="minorHAnsi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мнение.</w:t>
            </w:r>
            <w:r>
              <w:rPr>
                <w:rFonts w:ascii="Times New Roman" w:hAnsi="Times New Roman" w:cs="Times New Roman" w:eastAsiaTheme="minorHAnsi"/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Точка</w:t>
            </w:r>
            <w:r>
              <w:rPr>
                <w:rFonts w:ascii="Times New Roman" w:hAnsi="Times New Roman" w:cs="Times New Roman" w:eastAsiaTheme="minorHAnsi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опоры</w:t>
            </w:r>
          </w:p>
        </w:tc>
        <w:tc>
          <w:tcPr>
            <w:tcW w:w="992" w:type="dxa"/>
          </w:tcPr>
          <w:p w14:paraId="1D6A84BE">
            <w:pPr>
              <w:pStyle w:val="19"/>
              <w:spacing w:line="268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504CAB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1001" w:type="dxa"/>
          </w:tcPr>
          <w:p w14:paraId="1693A811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11</w:t>
            </w:r>
          </w:p>
        </w:tc>
        <w:tc>
          <w:tcPr>
            <w:tcW w:w="1551" w:type="dxa"/>
          </w:tcPr>
          <w:p w14:paraId="20E422CE">
            <w:pPr>
              <w:pStyle w:val="19"/>
              <w:spacing w:line="264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14:paraId="458EB94B">
            <w:pPr>
              <w:pStyle w:val="19"/>
              <w:ind w:left="0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4120" w:type="dxa"/>
          </w:tcPr>
          <w:p w14:paraId="1F490F83">
            <w:pPr>
              <w:pStyle w:val="19"/>
              <w:spacing w:line="268" w:lineRule="exact"/>
              <w:ind w:left="52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Способности,</w:t>
            </w:r>
            <w:r>
              <w:rPr>
                <w:rFonts w:ascii="Times New Roman" w:hAnsi="Times New Roman" w:cs="Times New Roman" w:eastAsiaTheme="minorHAnsi"/>
                <w:spacing w:val="-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талант</w:t>
            </w:r>
            <w:r>
              <w:rPr>
                <w:rFonts w:ascii="Times New Roman" w:hAnsi="Times New Roman" w:cs="Times New Roman" w:eastAsiaTheme="minorHAnsi"/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и</w:t>
            </w:r>
            <w:r>
              <w:rPr>
                <w:rFonts w:ascii="Times New Roman" w:hAnsi="Times New Roman" w:cs="Times New Roman" w:eastAsiaTheme="minorHAnsi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гениальность</w:t>
            </w:r>
          </w:p>
        </w:tc>
        <w:tc>
          <w:tcPr>
            <w:tcW w:w="992" w:type="dxa"/>
          </w:tcPr>
          <w:p w14:paraId="44E12A6E">
            <w:pPr>
              <w:pStyle w:val="19"/>
              <w:spacing w:line="268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6F84BF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1001" w:type="dxa"/>
          </w:tcPr>
          <w:p w14:paraId="22397211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12</w:t>
            </w:r>
          </w:p>
        </w:tc>
        <w:tc>
          <w:tcPr>
            <w:tcW w:w="1551" w:type="dxa"/>
          </w:tcPr>
          <w:p w14:paraId="25C69D14">
            <w:pPr>
              <w:pStyle w:val="19"/>
              <w:spacing w:line="268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  <w:p w14:paraId="7D8A3D00">
            <w:pPr>
              <w:pStyle w:val="19"/>
              <w:spacing w:line="264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14:paraId="26CCD49F">
            <w:pPr>
              <w:pStyle w:val="19"/>
              <w:ind w:left="0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4120" w:type="dxa"/>
          </w:tcPr>
          <w:p w14:paraId="61C218C4">
            <w:pPr>
              <w:pStyle w:val="19"/>
              <w:spacing w:line="268" w:lineRule="exact"/>
              <w:ind w:left="52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Способности</w:t>
            </w:r>
            <w:r>
              <w:rPr>
                <w:rFonts w:ascii="Times New Roman" w:hAnsi="Times New Roman" w:cs="Times New Roman" w:eastAsiaTheme="minorHAnsi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и школа</w:t>
            </w:r>
          </w:p>
        </w:tc>
        <w:tc>
          <w:tcPr>
            <w:tcW w:w="992" w:type="dxa"/>
          </w:tcPr>
          <w:p w14:paraId="5B90F2E9">
            <w:pPr>
              <w:pStyle w:val="19"/>
              <w:spacing w:line="268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2FC697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1001" w:type="dxa"/>
          </w:tcPr>
          <w:p w14:paraId="28C304DA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13</w:t>
            </w:r>
          </w:p>
        </w:tc>
        <w:tc>
          <w:tcPr>
            <w:tcW w:w="1551" w:type="dxa"/>
          </w:tcPr>
          <w:p w14:paraId="5305B059">
            <w:pPr>
              <w:pStyle w:val="19"/>
              <w:spacing w:line="264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14:paraId="7928817C">
            <w:pPr>
              <w:pStyle w:val="19"/>
              <w:ind w:left="0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4120" w:type="dxa"/>
          </w:tcPr>
          <w:p w14:paraId="36C1B8EB">
            <w:pPr>
              <w:pStyle w:val="19"/>
              <w:spacing w:line="268" w:lineRule="exact"/>
              <w:ind w:left="52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Характер</w:t>
            </w:r>
            <w:r>
              <w:rPr>
                <w:rFonts w:ascii="Times New Roman" w:hAnsi="Times New Roman" w:cs="Times New Roman" w:eastAsiaTheme="minorHAnsi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и</w:t>
            </w:r>
            <w:r>
              <w:rPr>
                <w:rFonts w:ascii="Times New Roman" w:hAnsi="Times New Roman" w:cs="Times New Roman" w:eastAsiaTheme="minorHAnsi"/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его</w:t>
            </w:r>
            <w:r>
              <w:rPr>
                <w:rFonts w:ascii="Times New Roman" w:hAnsi="Times New Roman" w:cs="Times New Roman" w:eastAsiaTheme="minorHAnsi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проявления</w:t>
            </w:r>
          </w:p>
        </w:tc>
        <w:tc>
          <w:tcPr>
            <w:tcW w:w="992" w:type="dxa"/>
          </w:tcPr>
          <w:p w14:paraId="77BBC57F">
            <w:pPr>
              <w:pStyle w:val="19"/>
              <w:spacing w:line="268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5AAA41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1001" w:type="dxa"/>
          </w:tcPr>
          <w:p w14:paraId="52DFC0D8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14</w:t>
            </w:r>
          </w:p>
        </w:tc>
        <w:tc>
          <w:tcPr>
            <w:tcW w:w="1551" w:type="dxa"/>
          </w:tcPr>
          <w:p w14:paraId="1D688050">
            <w:pPr>
              <w:pStyle w:val="19"/>
              <w:spacing w:line="268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14:paraId="68A403EA">
            <w:pPr>
              <w:pStyle w:val="19"/>
              <w:ind w:left="0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4120" w:type="dxa"/>
          </w:tcPr>
          <w:p w14:paraId="60AEF821">
            <w:pPr>
              <w:pStyle w:val="19"/>
              <w:spacing w:line="268" w:lineRule="exact"/>
              <w:ind w:left="52"/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Характер и успехи в школе</w:t>
            </w:r>
          </w:p>
        </w:tc>
        <w:tc>
          <w:tcPr>
            <w:tcW w:w="992" w:type="dxa"/>
          </w:tcPr>
          <w:p w14:paraId="353F6A1A">
            <w:pPr>
              <w:pStyle w:val="19"/>
              <w:spacing w:line="268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</w:pPr>
          </w:p>
        </w:tc>
      </w:tr>
      <w:tr w14:paraId="3C80EB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1001" w:type="dxa"/>
          </w:tcPr>
          <w:p w14:paraId="2A45AD61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15</w:t>
            </w:r>
          </w:p>
        </w:tc>
        <w:tc>
          <w:tcPr>
            <w:tcW w:w="1551" w:type="dxa"/>
          </w:tcPr>
          <w:p w14:paraId="6F8F260E">
            <w:pPr>
              <w:pStyle w:val="19"/>
              <w:spacing w:line="264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14:paraId="177C0CDA">
            <w:pPr>
              <w:pStyle w:val="19"/>
              <w:ind w:left="0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4120" w:type="dxa"/>
          </w:tcPr>
          <w:p w14:paraId="2012B63D">
            <w:pPr>
              <w:pStyle w:val="19"/>
              <w:tabs>
                <w:tab w:val="left" w:pos="2467"/>
              </w:tabs>
              <w:ind w:left="52" w:right="51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Психологическая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ab/>
            </w:r>
            <w:r>
              <w:rPr>
                <w:rFonts w:ascii="Times New Roman" w:hAnsi="Times New Roman" w:cs="Times New Roman" w:eastAsiaTheme="minorHAnsi"/>
                <w:spacing w:val="-1"/>
                <w:sz w:val="24"/>
                <w:szCs w:val="24"/>
                <w:lang w:val="en-US"/>
              </w:rPr>
              <w:t>характеристика</w:t>
            </w:r>
            <w:r>
              <w:rPr>
                <w:rFonts w:ascii="Times New Roman" w:hAnsi="Times New Roman" w:cs="Times New Roman" w:eastAsiaTheme="minorHAnsi"/>
                <w:spacing w:val="-57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темперамента</w:t>
            </w:r>
          </w:p>
        </w:tc>
        <w:tc>
          <w:tcPr>
            <w:tcW w:w="992" w:type="dxa"/>
          </w:tcPr>
          <w:p w14:paraId="255C8394">
            <w:pPr>
              <w:pStyle w:val="19"/>
              <w:spacing w:line="268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2A31A3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1001" w:type="dxa"/>
          </w:tcPr>
          <w:p w14:paraId="6FEACAED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16</w:t>
            </w:r>
          </w:p>
          <w:p w14:paraId="00A08CDB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</w:pPr>
          </w:p>
          <w:p w14:paraId="6F52D151">
            <w:pPr>
              <w:pStyle w:val="19"/>
              <w:spacing w:line="268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</w:pPr>
          </w:p>
        </w:tc>
        <w:tc>
          <w:tcPr>
            <w:tcW w:w="1551" w:type="dxa"/>
          </w:tcPr>
          <w:p w14:paraId="3824E856">
            <w:pPr>
              <w:pStyle w:val="19"/>
              <w:spacing w:line="264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14:paraId="2416F812">
            <w:pPr>
              <w:pStyle w:val="19"/>
              <w:ind w:left="0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4120" w:type="dxa"/>
          </w:tcPr>
          <w:p w14:paraId="2FDC4E2C">
            <w:pPr>
              <w:pStyle w:val="19"/>
              <w:spacing w:line="268" w:lineRule="exact"/>
              <w:ind w:left="52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Типы</w:t>
            </w:r>
            <w:r>
              <w:rPr>
                <w:rFonts w:ascii="Times New Roman" w:hAnsi="Times New Roman" w:cs="Times New Roman" w:eastAsiaTheme="minorHAnsi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темперамента</w:t>
            </w:r>
          </w:p>
        </w:tc>
        <w:tc>
          <w:tcPr>
            <w:tcW w:w="992" w:type="dxa"/>
          </w:tcPr>
          <w:p w14:paraId="04C4A06A">
            <w:pPr>
              <w:pStyle w:val="19"/>
              <w:spacing w:line="268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</w:tbl>
    <w:p w14:paraId="2433B64E">
      <w:pPr>
        <w:pStyle w:val="8"/>
        <w:spacing w:before="3" w:after="1"/>
        <w:rPr>
          <w:b/>
        </w:rPr>
      </w:pPr>
    </w:p>
    <w:p w14:paraId="5D0C2E8D">
      <w:pPr>
        <w:spacing w:line="256" w:lineRule="exact"/>
        <w:rPr>
          <w:sz w:val="24"/>
          <w:szCs w:val="24"/>
        </w:rPr>
      </w:pPr>
    </w:p>
    <w:p w14:paraId="7199E67D">
      <w:pPr>
        <w:spacing w:line="256" w:lineRule="exact"/>
        <w:rPr>
          <w:sz w:val="24"/>
          <w:szCs w:val="24"/>
        </w:rPr>
      </w:pPr>
    </w:p>
    <w:p w14:paraId="3E8D4BA9">
      <w:pPr>
        <w:spacing w:line="256" w:lineRule="exact"/>
        <w:rPr>
          <w:sz w:val="24"/>
          <w:szCs w:val="24"/>
        </w:rPr>
      </w:pPr>
    </w:p>
    <w:tbl>
      <w:tblPr>
        <w:tblStyle w:val="18"/>
        <w:tblpPr w:leftFromText="180" w:rightFromText="180" w:vertAnchor="text" w:horzAnchor="margin" w:tblpY="72"/>
        <w:tblW w:w="0" w:type="auto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1"/>
        <w:gridCol w:w="1551"/>
        <w:gridCol w:w="1553"/>
        <w:gridCol w:w="4120"/>
        <w:gridCol w:w="992"/>
      </w:tblGrid>
      <w:tr w14:paraId="003D04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225" w:type="dxa"/>
            <w:gridSpan w:val="4"/>
          </w:tcPr>
          <w:p w14:paraId="6ED40D0E">
            <w:pPr>
              <w:pStyle w:val="19"/>
              <w:spacing w:line="258" w:lineRule="exact"/>
              <w:ind w:left="55"/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ru-RU"/>
              </w:rPr>
              <w:t>Раздел</w:t>
            </w:r>
            <w:r>
              <w:rPr>
                <w:rFonts w:ascii="Times New Roman" w:hAnsi="Times New Roman" w:cs="Times New Roman" w:eastAsiaTheme="minorHAnsi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ru-RU"/>
              </w:rPr>
              <w:t>/тема</w:t>
            </w:r>
            <w:r>
              <w:rPr>
                <w:rFonts w:ascii="Times New Roman" w:hAnsi="Times New Roman" w:cs="Times New Roman" w:eastAsiaTheme="minorHAnsi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ru-RU"/>
              </w:rPr>
              <w:t>–</w:t>
            </w:r>
            <w:r>
              <w:rPr>
                <w:rFonts w:ascii="Times New Roman" w:hAnsi="Times New Roman" w:cs="Times New Roman" w:eastAsiaTheme="minorHAnsi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 w:eastAsiaTheme="minorHAnsi"/>
                <w:b/>
                <w:spacing w:val="5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ru-RU"/>
              </w:rPr>
              <w:t>Эмоциональный</w:t>
            </w:r>
            <w:r>
              <w:rPr>
                <w:rFonts w:ascii="Times New Roman" w:hAnsi="Times New Roman" w:cs="Times New Roman" w:eastAsiaTheme="minorHAnsi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ru-RU"/>
              </w:rPr>
              <w:t>мир</w:t>
            </w:r>
            <w:r>
              <w:rPr>
                <w:rFonts w:ascii="Times New Roman" w:hAnsi="Times New Roman" w:cs="Times New Roman" w:eastAsiaTheme="minorHAnsi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ru-RU"/>
              </w:rPr>
              <w:t>школьника</w:t>
            </w:r>
          </w:p>
        </w:tc>
        <w:tc>
          <w:tcPr>
            <w:tcW w:w="992" w:type="dxa"/>
          </w:tcPr>
          <w:p w14:paraId="64519881">
            <w:pPr>
              <w:pStyle w:val="19"/>
              <w:spacing w:line="258" w:lineRule="exact"/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US"/>
              </w:rPr>
              <w:t>10</w:t>
            </w:r>
          </w:p>
        </w:tc>
      </w:tr>
      <w:tr w14:paraId="77D80B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1001" w:type="dxa"/>
          </w:tcPr>
          <w:p w14:paraId="78C136FA">
            <w:pPr>
              <w:pStyle w:val="19"/>
              <w:spacing w:line="263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17</w:t>
            </w:r>
          </w:p>
        </w:tc>
        <w:tc>
          <w:tcPr>
            <w:tcW w:w="1551" w:type="dxa"/>
          </w:tcPr>
          <w:p w14:paraId="4EAF4829">
            <w:pPr>
              <w:pStyle w:val="19"/>
              <w:spacing w:line="270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14:paraId="3DA3D900">
            <w:pPr>
              <w:pStyle w:val="19"/>
              <w:ind w:left="0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4120" w:type="dxa"/>
          </w:tcPr>
          <w:p w14:paraId="56693072">
            <w:pPr>
              <w:pStyle w:val="19"/>
              <w:spacing w:line="263" w:lineRule="exact"/>
              <w:ind w:left="52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Эмоции</w:t>
            </w:r>
            <w:r>
              <w:rPr>
                <w:rFonts w:ascii="Times New Roman" w:hAnsi="Times New Roman" w:cs="Times New Roman" w:eastAsiaTheme="minorHAnsi"/>
                <w:spacing w:val="-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и</w:t>
            </w:r>
            <w:r>
              <w:rPr>
                <w:rFonts w:ascii="Times New Roman" w:hAnsi="Times New Roman" w:cs="Times New Roman" w:eastAsiaTheme="minorHAnsi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чувства</w:t>
            </w:r>
          </w:p>
        </w:tc>
        <w:tc>
          <w:tcPr>
            <w:tcW w:w="992" w:type="dxa"/>
          </w:tcPr>
          <w:p w14:paraId="75BA6AB4">
            <w:pPr>
              <w:pStyle w:val="19"/>
              <w:spacing w:line="263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106E8D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1001" w:type="dxa"/>
          </w:tcPr>
          <w:p w14:paraId="506DA86A">
            <w:pPr>
              <w:pStyle w:val="19"/>
              <w:spacing w:line="262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18</w:t>
            </w:r>
          </w:p>
        </w:tc>
        <w:tc>
          <w:tcPr>
            <w:tcW w:w="1551" w:type="dxa"/>
          </w:tcPr>
          <w:p w14:paraId="407E6320">
            <w:pPr>
              <w:pStyle w:val="19"/>
              <w:spacing w:line="270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14:paraId="3A30C3BD">
            <w:pPr>
              <w:pStyle w:val="19"/>
              <w:ind w:left="0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4120" w:type="dxa"/>
          </w:tcPr>
          <w:p w14:paraId="6905CC7E">
            <w:pPr>
              <w:pStyle w:val="19"/>
              <w:spacing w:line="262" w:lineRule="exact"/>
              <w:ind w:left="52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Моя</w:t>
            </w:r>
            <w:r>
              <w:rPr>
                <w:rFonts w:ascii="Times New Roman" w:hAnsi="Times New Roman" w:cs="Times New Roman" w:eastAsiaTheme="minorHAnsi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обида</w:t>
            </w:r>
          </w:p>
        </w:tc>
        <w:tc>
          <w:tcPr>
            <w:tcW w:w="992" w:type="dxa"/>
          </w:tcPr>
          <w:p w14:paraId="7BBBEBB9">
            <w:pPr>
              <w:pStyle w:val="19"/>
              <w:spacing w:line="262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059AD0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001" w:type="dxa"/>
          </w:tcPr>
          <w:p w14:paraId="4077A515">
            <w:pPr>
              <w:pStyle w:val="19"/>
              <w:spacing w:line="256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19</w:t>
            </w:r>
          </w:p>
        </w:tc>
        <w:tc>
          <w:tcPr>
            <w:tcW w:w="1551" w:type="dxa"/>
          </w:tcPr>
          <w:p w14:paraId="1BCB905D">
            <w:pPr>
              <w:pStyle w:val="19"/>
              <w:spacing w:line="256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  <w:p w14:paraId="1DB96E31">
            <w:pPr>
              <w:pStyle w:val="19"/>
              <w:spacing w:line="256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  <w:p w14:paraId="306309C5">
            <w:pPr>
              <w:pStyle w:val="19"/>
              <w:spacing w:line="256" w:lineRule="exact"/>
              <w:ind w:left="0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14:paraId="15DC2C32">
            <w:pPr>
              <w:pStyle w:val="19"/>
              <w:ind w:left="0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4120" w:type="dxa"/>
          </w:tcPr>
          <w:p w14:paraId="37CD9FE4">
            <w:pPr>
              <w:pStyle w:val="19"/>
              <w:spacing w:line="256" w:lineRule="exact"/>
              <w:ind w:left="52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Проявления</w:t>
            </w:r>
            <w:r>
              <w:rPr>
                <w:rFonts w:ascii="Times New Roman" w:hAnsi="Times New Roman" w:cs="Times New Roman" w:eastAsiaTheme="minorHAnsi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злости</w:t>
            </w:r>
          </w:p>
        </w:tc>
        <w:tc>
          <w:tcPr>
            <w:tcW w:w="992" w:type="dxa"/>
          </w:tcPr>
          <w:p w14:paraId="531F1E2D">
            <w:pPr>
              <w:pStyle w:val="19"/>
              <w:spacing w:line="256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45BA57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1001" w:type="dxa"/>
          </w:tcPr>
          <w:p w14:paraId="654FDAF8">
            <w:pPr>
              <w:pStyle w:val="19"/>
              <w:spacing w:line="262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20</w:t>
            </w:r>
          </w:p>
        </w:tc>
        <w:tc>
          <w:tcPr>
            <w:tcW w:w="1551" w:type="dxa"/>
          </w:tcPr>
          <w:p w14:paraId="273CE003">
            <w:pPr>
              <w:pStyle w:val="19"/>
              <w:spacing w:line="270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14:paraId="1A338B40">
            <w:pPr>
              <w:pStyle w:val="19"/>
              <w:ind w:left="0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4120" w:type="dxa"/>
          </w:tcPr>
          <w:p w14:paraId="4722B94B">
            <w:pPr>
              <w:pStyle w:val="19"/>
              <w:spacing w:line="262" w:lineRule="exact"/>
              <w:ind w:left="52"/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Как</w:t>
            </w:r>
            <w:r>
              <w:rPr>
                <w:rFonts w:ascii="Times New Roman" w:hAnsi="Times New Roman" w:cs="Times New Roman" w:eastAsiaTheme="minorHAnsi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справиться</w:t>
            </w:r>
            <w:r>
              <w:rPr>
                <w:rFonts w:ascii="Times New Roman" w:hAnsi="Times New Roman" w:cs="Times New Roman" w:eastAsiaTheme="minorHAnsi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 w:eastAsiaTheme="minorHAnsi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плохим</w:t>
            </w:r>
            <w:r>
              <w:rPr>
                <w:rFonts w:ascii="Times New Roman" w:hAnsi="Times New Roman" w:cs="Times New Roman" w:eastAsiaTheme="minorHAnsi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настроением</w:t>
            </w:r>
          </w:p>
        </w:tc>
        <w:tc>
          <w:tcPr>
            <w:tcW w:w="992" w:type="dxa"/>
          </w:tcPr>
          <w:p w14:paraId="27ED1C60">
            <w:pPr>
              <w:pStyle w:val="19"/>
              <w:spacing w:line="262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2FCB39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1001" w:type="dxa"/>
          </w:tcPr>
          <w:p w14:paraId="208A7C38">
            <w:pPr>
              <w:pStyle w:val="19"/>
              <w:spacing w:line="262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21</w:t>
            </w:r>
          </w:p>
        </w:tc>
        <w:tc>
          <w:tcPr>
            <w:tcW w:w="1551" w:type="dxa"/>
          </w:tcPr>
          <w:p w14:paraId="3E03FD55">
            <w:pPr>
              <w:pStyle w:val="19"/>
              <w:spacing w:line="262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  <w:p w14:paraId="650AE501">
            <w:pPr>
              <w:pStyle w:val="19"/>
              <w:spacing w:line="270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14:paraId="3BEE30C0">
            <w:pPr>
              <w:pStyle w:val="19"/>
              <w:ind w:left="0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4120" w:type="dxa"/>
          </w:tcPr>
          <w:p w14:paraId="1741F059">
            <w:pPr>
              <w:pStyle w:val="19"/>
              <w:spacing w:line="262" w:lineRule="exact"/>
              <w:ind w:left="52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Радость</w:t>
            </w:r>
            <w:r>
              <w:rPr>
                <w:rFonts w:ascii="Times New Roman" w:hAnsi="Times New Roman" w:cs="Times New Roman" w:eastAsiaTheme="minorHAnsi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в</w:t>
            </w:r>
            <w:r>
              <w:rPr>
                <w:rFonts w:ascii="Times New Roman" w:hAnsi="Times New Roman" w:cs="Times New Roman" w:eastAsiaTheme="minorHAnsi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школьных</w:t>
            </w:r>
            <w:r>
              <w:rPr>
                <w:rFonts w:ascii="Times New Roman" w:hAnsi="Times New Roman" w:cs="Times New Roman" w:eastAsiaTheme="minorHAnsi"/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буднях</w:t>
            </w:r>
          </w:p>
        </w:tc>
        <w:tc>
          <w:tcPr>
            <w:tcW w:w="992" w:type="dxa"/>
          </w:tcPr>
          <w:p w14:paraId="703726CE">
            <w:pPr>
              <w:pStyle w:val="19"/>
              <w:spacing w:line="262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021E85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1001" w:type="dxa"/>
          </w:tcPr>
          <w:p w14:paraId="43C3B756">
            <w:pPr>
              <w:pStyle w:val="19"/>
              <w:spacing w:line="262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22</w:t>
            </w:r>
          </w:p>
        </w:tc>
        <w:tc>
          <w:tcPr>
            <w:tcW w:w="1551" w:type="dxa"/>
          </w:tcPr>
          <w:p w14:paraId="74FBF471">
            <w:pPr>
              <w:pStyle w:val="19"/>
              <w:spacing w:line="270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14:paraId="749B911C">
            <w:pPr>
              <w:pStyle w:val="19"/>
              <w:ind w:left="0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4120" w:type="dxa"/>
          </w:tcPr>
          <w:p w14:paraId="2FFEBD70">
            <w:pPr>
              <w:pStyle w:val="19"/>
              <w:spacing w:line="262" w:lineRule="exact"/>
              <w:ind w:left="52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Мои</w:t>
            </w:r>
            <w:r>
              <w:rPr>
                <w:rFonts w:ascii="Times New Roman" w:hAnsi="Times New Roman" w:cs="Times New Roman" w:eastAsiaTheme="minorHAnsi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слабости</w:t>
            </w:r>
          </w:p>
        </w:tc>
        <w:tc>
          <w:tcPr>
            <w:tcW w:w="992" w:type="dxa"/>
          </w:tcPr>
          <w:p w14:paraId="57C12557">
            <w:pPr>
              <w:pStyle w:val="19"/>
              <w:spacing w:line="262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17F52A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1001" w:type="dxa"/>
          </w:tcPr>
          <w:p w14:paraId="780E9427">
            <w:pPr>
              <w:pStyle w:val="19"/>
              <w:spacing w:line="262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23</w:t>
            </w:r>
          </w:p>
        </w:tc>
        <w:tc>
          <w:tcPr>
            <w:tcW w:w="1551" w:type="dxa"/>
          </w:tcPr>
          <w:p w14:paraId="088D0C4A">
            <w:pPr>
              <w:pStyle w:val="19"/>
              <w:spacing w:line="262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  <w:p w14:paraId="3928073E">
            <w:pPr>
              <w:pStyle w:val="19"/>
              <w:spacing w:line="270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14:paraId="0F488DF2">
            <w:pPr>
              <w:pStyle w:val="19"/>
              <w:ind w:left="0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4120" w:type="dxa"/>
          </w:tcPr>
          <w:p w14:paraId="4D41838A">
            <w:pPr>
              <w:pStyle w:val="19"/>
              <w:spacing w:line="262" w:lineRule="exact"/>
              <w:ind w:left="52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Мои</w:t>
            </w:r>
            <w:r>
              <w:rPr>
                <w:rFonts w:ascii="Times New Roman" w:hAnsi="Times New Roman" w:cs="Times New Roman" w:eastAsiaTheme="minorHAnsi"/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проблемы</w:t>
            </w:r>
          </w:p>
        </w:tc>
        <w:tc>
          <w:tcPr>
            <w:tcW w:w="992" w:type="dxa"/>
          </w:tcPr>
          <w:p w14:paraId="49A1FBBD">
            <w:pPr>
              <w:pStyle w:val="19"/>
              <w:spacing w:line="262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2E6B1F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1001" w:type="dxa"/>
          </w:tcPr>
          <w:p w14:paraId="3649CF5F">
            <w:pPr>
              <w:pStyle w:val="19"/>
              <w:spacing w:line="262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24</w:t>
            </w:r>
          </w:p>
        </w:tc>
        <w:tc>
          <w:tcPr>
            <w:tcW w:w="1551" w:type="dxa"/>
          </w:tcPr>
          <w:p w14:paraId="091E851C">
            <w:pPr>
              <w:pStyle w:val="19"/>
              <w:spacing w:line="270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14:paraId="35BD6356">
            <w:pPr>
              <w:pStyle w:val="19"/>
              <w:ind w:left="0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4120" w:type="dxa"/>
          </w:tcPr>
          <w:p w14:paraId="1F2D8174">
            <w:pPr>
              <w:pStyle w:val="19"/>
              <w:spacing w:line="262" w:lineRule="exact"/>
              <w:ind w:left="52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Мои</w:t>
            </w:r>
            <w:r>
              <w:rPr>
                <w:rFonts w:ascii="Times New Roman" w:hAnsi="Times New Roman" w:cs="Times New Roman" w:eastAsiaTheme="minorHAnsi"/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сильные</w:t>
            </w:r>
            <w:r>
              <w:rPr>
                <w:rFonts w:ascii="Times New Roman" w:hAnsi="Times New Roman" w:cs="Times New Roman" w:eastAsiaTheme="minorHAnsi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стороны</w:t>
            </w:r>
          </w:p>
        </w:tc>
        <w:tc>
          <w:tcPr>
            <w:tcW w:w="992" w:type="dxa"/>
          </w:tcPr>
          <w:p w14:paraId="70D799DA">
            <w:pPr>
              <w:pStyle w:val="19"/>
              <w:spacing w:line="262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4A4CD3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1001" w:type="dxa"/>
          </w:tcPr>
          <w:p w14:paraId="5B026029">
            <w:pPr>
              <w:pStyle w:val="19"/>
              <w:spacing w:line="262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25</w:t>
            </w:r>
          </w:p>
        </w:tc>
        <w:tc>
          <w:tcPr>
            <w:tcW w:w="1551" w:type="dxa"/>
          </w:tcPr>
          <w:p w14:paraId="2200F376">
            <w:pPr>
              <w:pStyle w:val="19"/>
              <w:spacing w:line="270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14:paraId="048F9B35">
            <w:pPr>
              <w:pStyle w:val="19"/>
              <w:ind w:left="0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4120" w:type="dxa"/>
          </w:tcPr>
          <w:p w14:paraId="7F79ACE3">
            <w:pPr>
              <w:pStyle w:val="19"/>
              <w:spacing w:line="262" w:lineRule="exact"/>
              <w:ind w:left="52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Мотивы</w:t>
            </w:r>
            <w:r>
              <w:rPr>
                <w:rFonts w:ascii="Times New Roman" w:hAnsi="Times New Roman" w:cs="Times New Roman" w:eastAsiaTheme="minorHAnsi"/>
                <w:spacing w:val="-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наших</w:t>
            </w:r>
            <w:r>
              <w:rPr>
                <w:rFonts w:ascii="Times New Roman" w:hAnsi="Times New Roman" w:cs="Times New Roman" w:eastAsiaTheme="minorHAnsi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поступков</w:t>
            </w:r>
          </w:p>
        </w:tc>
        <w:tc>
          <w:tcPr>
            <w:tcW w:w="992" w:type="dxa"/>
          </w:tcPr>
          <w:p w14:paraId="61667C62">
            <w:pPr>
              <w:pStyle w:val="19"/>
              <w:spacing w:line="262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18BEF5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1001" w:type="dxa"/>
            <w:tcBorders>
              <w:bottom w:val="single" w:color="000000" w:sz="2" w:space="0"/>
            </w:tcBorders>
          </w:tcPr>
          <w:p w14:paraId="7706F13C">
            <w:pPr>
              <w:pStyle w:val="19"/>
              <w:spacing w:line="262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26</w:t>
            </w:r>
          </w:p>
        </w:tc>
        <w:tc>
          <w:tcPr>
            <w:tcW w:w="1551" w:type="dxa"/>
            <w:tcBorders>
              <w:bottom w:val="single" w:color="000000" w:sz="2" w:space="0"/>
            </w:tcBorders>
          </w:tcPr>
          <w:p w14:paraId="7B9D9C2E">
            <w:pPr>
              <w:pStyle w:val="19"/>
              <w:spacing w:line="270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  <w:tcBorders>
              <w:bottom w:val="single" w:color="000000" w:sz="2" w:space="0"/>
            </w:tcBorders>
          </w:tcPr>
          <w:p w14:paraId="6D2C7875">
            <w:pPr>
              <w:pStyle w:val="19"/>
              <w:ind w:left="0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4120" w:type="dxa"/>
          </w:tcPr>
          <w:p w14:paraId="3C021D79">
            <w:pPr>
              <w:pStyle w:val="19"/>
              <w:spacing w:line="262" w:lineRule="exact"/>
              <w:ind w:left="52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Люди,</w:t>
            </w:r>
            <w:r>
              <w:rPr>
                <w:rFonts w:ascii="Times New Roman" w:hAnsi="Times New Roman" w:cs="Times New Roman" w:eastAsiaTheme="minorHAnsi"/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значимые</w:t>
            </w:r>
            <w:r>
              <w:rPr>
                <w:rFonts w:ascii="Times New Roman" w:hAnsi="Times New Roman" w:cs="Times New Roman" w:eastAsiaTheme="minorHAnsi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для</w:t>
            </w:r>
            <w:r>
              <w:rPr>
                <w:rFonts w:ascii="Times New Roman" w:hAnsi="Times New Roman" w:cs="Times New Roman" w:eastAsiaTheme="minorHAnsi"/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меня</w:t>
            </w:r>
          </w:p>
        </w:tc>
        <w:tc>
          <w:tcPr>
            <w:tcW w:w="992" w:type="dxa"/>
            <w:tcBorders>
              <w:bottom w:val="single" w:color="000000" w:sz="2" w:space="0"/>
            </w:tcBorders>
          </w:tcPr>
          <w:p w14:paraId="5E36FEE4">
            <w:pPr>
              <w:pStyle w:val="19"/>
              <w:spacing w:line="262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2AA831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1001" w:type="dxa"/>
            <w:tcBorders>
              <w:left w:val="single" w:color="FFFFFF" w:themeColor="background1" w:sz="4" w:space="0"/>
              <w:right w:val="single" w:color="FFFFFF" w:themeColor="background1" w:sz="4" w:space="0"/>
            </w:tcBorders>
          </w:tcPr>
          <w:p w14:paraId="50A30D2F">
            <w:pPr>
              <w:pStyle w:val="19"/>
              <w:spacing w:line="262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1551" w:type="dxa"/>
            <w:tcBorders>
              <w:left w:val="single" w:color="FFFFFF" w:themeColor="background1" w:sz="4" w:space="0"/>
              <w:right w:val="single" w:color="FFFFFF" w:themeColor="background1" w:sz="4" w:space="0"/>
            </w:tcBorders>
          </w:tcPr>
          <w:p w14:paraId="4E6A83FB">
            <w:pPr>
              <w:pStyle w:val="19"/>
              <w:spacing w:line="270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  <w:tcBorders>
              <w:left w:val="single" w:color="FFFFFF" w:themeColor="background1" w:sz="4" w:space="0"/>
            </w:tcBorders>
          </w:tcPr>
          <w:p w14:paraId="1C5E5941">
            <w:pPr>
              <w:pStyle w:val="19"/>
              <w:ind w:left="0"/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</w:pPr>
          </w:p>
        </w:tc>
        <w:tc>
          <w:tcPr>
            <w:tcW w:w="4120" w:type="dxa"/>
            <w:tcBorders>
              <w:right w:val="single" w:color="FFFFFF" w:themeColor="background1" w:sz="4" w:space="0"/>
            </w:tcBorders>
          </w:tcPr>
          <w:p w14:paraId="6BA831FD">
            <w:pPr>
              <w:pStyle w:val="19"/>
              <w:spacing w:line="262" w:lineRule="exact"/>
              <w:ind w:left="52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single" w:color="FFFFFF" w:themeColor="background1" w:sz="4" w:space="0"/>
              <w:right w:val="single" w:color="FFFFFF" w:themeColor="background1" w:sz="4" w:space="0"/>
            </w:tcBorders>
          </w:tcPr>
          <w:p w14:paraId="49471B77">
            <w:pPr>
              <w:pStyle w:val="19"/>
              <w:spacing w:line="262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</w:tr>
      <w:tr w14:paraId="17B4A5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225" w:type="dxa"/>
            <w:gridSpan w:val="4"/>
          </w:tcPr>
          <w:p w14:paraId="53596DFB">
            <w:pPr>
              <w:pStyle w:val="19"/>
              <w:spacing w:line="256" w:lineRule="exact"/>
              <w:ind w:left="0"/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ru-RU"/>
              </w:rPr>
              <w:t>Раздел</w:t>
            </w:r>
            <w:r>
              <w:rPr>
                <w:rFonts w:ascii="Times New Roman" w:hAnsi="Times New Roman" w:cs="Times New Roman" w:eastAsiaTheme="minorHAnsi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ru-RU"/>
              </w:rPr>
              <w:t>/тема</w:t>
            </w:r>
            <w:r>
              <w:rPr>
                <w:rFonts w:ascii="Times New Roman" w:hAnsi="Times New Roman" w:cs="Times New Roman" w:eastAsiaTheme="minorHAnsi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ru-RU"/>
              </w:rPr>
              <w:t>–</w:t>
            </w:r>
            <w:r>
              <w:rPr>
                <w:rFonts w:ascii="Times New Roman" w:hAnsi="Times New Roman" w:cs="Times New Roman" w:eastAsiaTheme="minorHAnsi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 w:eastAsiaTheme="minorHAnsi"/>
                <w:b/>
                <w:spacing w:val="5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ru-RU"/>
              </w:rPr>
              <w:t>Возрастные</w:t>
            </w:r>
            <w:r>
              <w:rPr>
                <w:rFonts w:ascii="Times New Roman" w:hAnsi="Times New Roman" w:cs="Times New Roman" w:eastAsiaTheme="minorHAnsi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ru-RU"/>
              </w:rPr>
              <w:t>проявления</w:t>
            </w:r>
            <w:r>
              <w:rPr>
                <w:rFonts w:ascii="Times New Roman" w:hAnsi="Times New Roman" w:cs="Times New Roman" w:eastAsiaTheme="minorHAnsi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ru-RU"/>
              </w:rPr>
              <w:t>состояния</w:t>
            </w:r>
            <w:r>
              <w:rPr>
                <w:rFonts w:ascii="Times New Roman" w:hAnsi="Times New Roman" w:cs="Times New Roman" w:eastAsiaTheme="minorHAnsi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ru-RU"/>
              </w:rPr>
              <w:t>«Я»</w:t>
            </w:r>
          </w:p>
        </w:tc>
        <w:tc>
          <w:tcPr>
            <w:tcW w:w="992" w:type="dxa"/>
          </w:tcPr>
          <w:p w14:paraId="43D97EA5">
            <w:pPr>
              <w:pStyle w:val="19"/>
              <w:spacing w:line="256" w:lineRule="exact"/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b/>
                <w:sz w:val="24"/>
                <w:szCs w:val="24"/>
                <w:lang w:val="en-US"/>
              </w:rPr>
              <w:t>11</w:t>
            </w:r>
          </w:p>
        </w:tc>
      </w:tr>
      <w:tr w14:paraId="106BF8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1001" w:type="dxa"/>
          </w:tcPr>
          <w:p w14:paraId="174B422D">
            <w:pPr>
              <w:pStyle w:val="19"/>
              <w:spacing w:line="262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27</w:t>
            </w:r>
          </w:p>
        </w:tc>
        <w:tc>
          <w:tcPr>
            <w:tcW w:w="1551" w:type="dxa"/>
          </w:tcPr>
          <w:p w14:paraId="43059156">
            <w:pPr>
              <w:pStyle w:val="19"/>
              <w:spacing w:line="262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  <w:p w14:paraId="3168197B">
            <w:pPr>
              <w:pStyle w:val="19"/>
              <w:spacing w:line="270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14:paraId="21682AC3">
            <w:pPr>
              <w:pStyle w:val="19"/>
              <w:ind w:left="0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4120" w:type="dxa"/>
          </w:tcPr>
          <w:p w14:paraId="7F53B566">
            <w:pPr>
              <w:pStyle w:val="19"/>
              <w:spacing w:line="262" w:lineRule="exact"/>
              <w:ind w:left="52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Самооценка.</w:t>
            </w:r>
            <w:r>
              <w:rPr>
                <w:rFonts w:ascii="Times New Roman" w:hAnsi="Times New Roman" w:cs="Times New Roman" w:eastAsiaTheme="minorHAnsi"/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Принятие</w:t>
            </w:r>
            <w:r>
              <w:rPr>
                <w:rFonts w:ascii="Times New Roman" w:hAnsi="Times New Roman" w:cs="Times New Roman" w:eastAsiaTheme="minorHAnsi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себя</w:t>
            </w:r>
          </w:p>
        </w:tc>
        <w:tc>
          <w:tcPr>
            <w:tcW w:w="992" w:type="dxa"/>
          </w:tcPr>
          <w:p w14:paraId="31212499">
            <w:pPr>
              <w:pStyle w:val="19"/>
              <w:spacing w:line="262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526BFE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1001" w:type="dxa"/>
          </w:tcPr>
          <w:p w14:paraId="16983B92">
            <w:pPr>
              <w:pStyle w:val="19"/>
              <w:spacing w:line="262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28</w:t>
            </w:r>
          </w:p>
        </w:tc>
        <w:tc>
          <w:tcPr>
            <w:tcW w:w="1551" w:type="dxa"/>
          </w:tcPr>
          <w:p w14:paraId="02E77D53">
            <w:pPr>
              <w:pStyle w:val="19"/>
              <w:spacing w:line="270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14:paraId="407E146C">
            <w:pPr>
              <w:pStyle w:val="19"/>
              <w:ind w:left="0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4120" w:type="dxa"/>
          </w:tcPr>
          <w:p w14:paraId="56572D01">
            <w:pPr>
              <w:pStyle w:val="19"/>
              <w:tabs>
                <w:tab w:val="left" w:pos="2907"/>
              </w:tabs>
              <w:ind w:left="52" w:right="52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Формирование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pacing w:val="-1"/>
                <w:sz w:val="24"/>
                <w:szCs w:val="24"/>
                <w:lang w:val="en-US"/>
              </w:rPr>
              <w:t>адекватной</w:t>
            </w:r>
            <w:r>
              <w:rPr>
                <w:rFonts w:ascii="Times New Roman" w:hAnsi="Times New Roman" w:cs="Times New Roman" w:eastAsiaTheme="minorHAnsi"/>
                <w:spacing w:val="-57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самооценки</w:t>
            </w:r>
          </w:p>
        </w:tc>
        <w:tc>
          <w:tcPr>
            <w:tcW w:w="992" w:type="dxa"/>
          </w:tcPr>
          <w:p w14:paraId="390EE248">
            <w:pPr>
              <w:pStyle w:val="19"/>
              <w:spacing w:line="262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712635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1001" w:type="dxa"/>
          </w:tcPr>
          <w:p w14:paraId="05F4E850">
            <w:pPr>
              <w:pStyle w:val="19"/>
              <w:spacing w:line="262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29</w:t>
            </w:r>
          </w:p>
        </w:tc>
        <w:tc>
          <w:tcPr>
            <w:tcW w:w="1551" w:type="dxa"/>
          </w:tcPr>
          <w:p w14:paraId="55665EFD">
            <w:pPr>
              <w:pStyle w:val="19"/>
              <w:spacing w:line="270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14:paraId="5563B5A4">
            <w:pPr>
              <w:pStyle w:val="19"/>
              <w:ind w:left="0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4120" w:type="dxa"/>
          </w:tcPr>
          <w:p w14:paraId="598794F6">
            <w:pPr>
              <w:pStyle w:val="19"/>
              <w:spacing w:line="262" w:lineRule="exact"/>
              <w:ind w:left="52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Общение</w:t>
            </w:r>
            <w:r>
              <w:rPr>
                <w:rFonts w:ascii="Times New Roman" w:hAnsi="Times New Roman" w:cs="Times New Roman" w:eastAsiaTheme="minorHAnsi"/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и</w:t>
            </w:r>
            <w:r>
              <w:rPr>
                <w:rFonts w:ascii="Times New Roman" w:hAnsi="Times New Roman" w:cs="Times New Roman" w:eastAsiaTheme="minorHAnsi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его</w:t>
            </w:r>
            <w:r>
              <w:rPr>
                <w:rFonts w:ascii="Times New Roman" w:hAnsi="Times New Roman" w:cs="Times New Roman" w:eastAsiaTheme="minorHAnsi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особенности</w:t>
            </w:r>
          </w:p>
        </w:tc>
        <w:tc>
          <w:tcPr>
            <w:tcW w:w="992" w:type="dxa"/>
          </w:tcPr>
          <w:p w14:paraId="01A0CE27">
            <w:pPr>
              <w:pStyle w:val="19"/>
              <w:spacing w:line="262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2675BD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1001" w:type="dxa"/>
          </w:tcPr>
          <w:p w14:paraId="4F18B73C">
            <w:pPr>
              <w:pStyle w:val="19"/>
              <w:spacing w:line="265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30</w:t>
            </w:r>
          </w:p>
        </w:tc>
        <w:tc>
          <w:tcPr>
            <w:tcW w:w="1551" w:type="dxa"/>
          </w:tcPr>
          <w:p w14:paraId="68DE2452">
            <w:pPr>
              <w:pStyle w:val="19"/>
              <w:spacing w:line="270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14:paraId="09CB9556">
            <w:pPr>
              <w:pStyle w:val="19"/>
              <w:ind w:left="0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4120" w:type="dxa"/>
          </w:tcPr>
          <w:p w14:paraId="69A394F0">
            <w:pPr>
              <w:pStyle w:val="19"/>
              <w:spacing w:line="265" w:lineRule="exact"/>
              <w:ind w:left="52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Эффективные</w:t>
            </w:r>
            <w:r>
              <w:rPr>
                <w:rFonts w:ascii="Times New Roman" w:hAnsi="Times New Roman" w:cs="Times New Roman" w:eastAsiaTheme="minorHAnsi"/>
                <w:spacing w:val="-5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приемы</w:t>
            </w:r>
            <w:r>
              <w:rPr>
                <w:rFonts w:ascii="Times New Roman" w:hAnsi="Times New Roman" w:cs="Times New Roman" w:eastAsiaTheme="minorHAnsi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общения</w:t>
            </w:r>
          </w:p>
        </w:tc>
        <w:tc>
          <w:tcPr>
            <w:tcW w:w="992" w:type="dxa"/>
          </w:tcPr>
          <w:p w14:paraId="14518E55">
            <w:pPr>
              <w:pStyle w:val="19"/>
              <w:spacing w:line="265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6C3607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1001" w:type="dxa"/>
          </w:tcPr>
          <w:p w14:paraId="4D3EA4DE">
            <w:pPr>
              <w:pStyle w:val="19"/>
              <w:spacing w:line="262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31</w:t>
            </w:r>
          </w:p>
        </w:tc>
        <w:tc>
          <w:tcPr>
            <w:tcW w:w="1551" w:type="dxa"/>
          </w:tcPr>
          <w:p w14:paraId="1F7AB290">
            <w:pPr>
              <w:pStyle w:val="19"/>
              <w:spacing w:line="270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14:paraId="0CE016F2">
            <w:pPr>
              <w:pStyle w:val="19"/>
              <w:ind w:left="0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4120" w:type="dxa"/>
          </w:tcPr>
          <w:p w14:paraId="6B370FFB">
            <w:pPr>
              <w:pStyle w:val="19"/>
              <w:tabs>
                <w:tab w:val="left" w:pos="2467"/>
              </w:tabs>
              <w:ind w:left="52" w:right="51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Психологическая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ab/>
            </w:r>
            <w:r>
              <w:rPr>
                <w:rFonts w:ascii="Times New Roman" w:hAnsi="Times New Roman" w:cs="Times New Roman" w:eastAsiaTheme="minorHAnsi"/>
                <w:spacing w:val="-1"/>
                <w:sz w:val="24"/>
                <w:szCs w:val="24"/>
                <w:lang w:val="en-US"/>
              </w:rPr>
              <w:t>характеристика</w:t>
            </w:r>
            <w:r>
              <w:rPr>
                <w:rFonts w:ascii="Times New Roman" w:hAnsi="Times New Roman" w:cs="Times New Roman" w:eastAsiaTheme="minorHAnsi"/>
                <w:spacing w:val="-57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конфликта</w:t>
            </w:r>
          </w:p>
        </w:tc>
        <w:tc>
          <w:tcPr>
            <w:tcW w:w="992" w:type="dxa"/>
          </w:tcPr>
          <w:p w14:paraId="14AC1EFA">
            <w:pPr>
              <w:pStyle w:val="19"/>
              <w:spacing w:line="262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581D80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001" w:type="dxa"/>
          </w:tcPr>
          <w:p w14:paraId="034301E0">
            <w:pPr>
              <w:pStyle w:val="19"/>
              <w:spacing w:line="256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32</w:t>
            </w:r>
          </w:p>
        </w:tc>
        <w:tc>
          <w:tcPr>
            <w:tcW w:w="1551" w:type="dxa"/>
          </w:tcPr>
          <w:p w14:paraId="4E139FC2">
            <w:pPr>
              <w:pStyle w:val="19"/>
              <w:spacing w:line="256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14:paraId="1AC4819F">
            <w:pPr>
              <w:pStyle w:val="19"/>
              <w:ind w:left="0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4120" w:type="dxa"/>
          </w:tcPr>
          <w:p w14:paraId="167BB04C">
            <w:pPr>
              <w:pStyle w:val="19"/>
              <w:spacing w:line="256" w:lineRule="exact"/>
              <w:ind w:left="52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Приемы</w:t>
            </w:r>
            <w:r>
              <w:rPr>
                <w:rFonts w:ascii="Times New Roman" w:hAnsi="Times New Roman" w:cs="Times New Roman" w:eastAsiaTheme="minorHAnsi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разрешения</w:t>
            </w:r>
            <w:r>
              <w:rPr>
                <w:rFonts w:ascii="Times New Roman" w:hAnsi="Times New Roman" w:cs="Times New Roman" w:eastAsiaTheme="minorHAnsi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конфликта</w:t>
            </w:r>
          </w:p>
        </w:tc>
        <w:tc>
          <w:tcPr>
            <w:tcW w:w="992" w:type="dxa"/>
          </w:tcPr>
          <w:p w14:paraId="36EE8EA4">
            <w:pPr>
              <w:pStyle w:val="19"/>
              <w:spacing w:line="256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</w:tbl>
    <w:p w14:paraId="406E8C98">
      <w:pPr>
        <w:spacing w:line="256" w:lineRule="exact"/>
        <w:rPr>
          <w:sz w:val="24"/>
          <w:szCs w:val="24"/>
        </w:rPr>
        <w:sectPr>
          <w:pgSz w:w="11910" w:h="16840"/>
          <w:pgMar w:top="1120" w:right="680" w:bottom="280" w:left="1320" w:header="720" w:footer="720" w:gutter="0"/>
          <w:cols w:space="720" w:num="1"/>
        </w:sectPr>
      </w:pPr>
    </w:p>
    <w:tbl>
      <w:tblPr>
        <w:tblStyle w:val="18"/>
        <w:tblW w:w="0" w:type="auto"/>
        <w:tblInd w:w="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1"/>
        <w:gridCol w:w="1551"/>
        <w:gridCol w:w="1553"/>
        <w:gridCol w:w="4120"/>
        <w:gridCol w:w="992"/>
      </w:tblGrid>
      <w:tr w14:paraId="112981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1001" w:type="dxa"/>
          </w:tcPr>
          <w:p w14:paraId="628F705E">
            <w:pPr>
              <w:pStyle w:val="19"/>
              <w:spacing w:line="262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33</w:t>
            </w:r>
          </w:p>
        </w:tc>
        <w:tc>
          <w:tcPr>
            <w:tcW w:w="1551" w:type="dxa"/>
          </w:tcPr>
          <w:p w14:paraId="6F758B89">
            <w:pPr>
              <w:pStyle w:val="19"/>
              <w:spacing w:line="262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  <w:p w14:paraId="50703FB0">
            <w:pPr>
              <w:pStyle w:val="19"/>
              <w:spacing w:line="270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14:paraId="5B041EED">
            <w:pPr>
              <w:pStyle w:val="19"/>
              <w:ind w:left="0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4120" w:type="dxa"/>
          </w:tcPr>
          <w:p w14:paraId="4A519D8E">
            <w:pPr>
              <w:pStyle w:val="19"/>
              <w:spacing w:line="262" w:lineRule="exact"/>
              <w:ind w:left="52"/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Мои</w:t>
            </w:r>
            <w:r>
              <w:rPr>
                <w:rFonts w:ascii="Times New Roman" w:hAnsi="Times New Roman" w:cs="Times New Roman" w:eastAsiaTheme="minorHAnsi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права</w:t>
            </w:r>
            <w:r>
              <w:rPr>
                <w:rFonts w:ascii="Times New Roman" w:hAnsi="Times New Roman" w:cs="Times New Roman" w:eastAsiaTheme="minorHAnsi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 w:eastAsiaTheme="minorHAnsi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права</w:t>
            </w:r>
            <w:r>
              <w:rPr>
                <w:rFonts w:ascii="Times New Roman" w:hAnsi="Times New Roman" w:cs="Times New Roman" w:eastAsiaTheme="minorHAnsi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других</w:t>
            </w:r>
            <w:r>
              <w:rPr>
                <w:rFonts w:ascii="Times New Roman" w:hAnsi="Times New Roman" w:cs="Times New Roman" w:eastAsiaTheme="minorHAnsi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людей.</w:t>
            </w:r>
          </w:p>
        </w:tc>
        <w:tc>
          <w:tcPr>
            <w:tcW w:w="992" w:type="dxa"/>
          </w:tcPr>
          <w:p w14:paraId="64768046">
            <w:pPr>
              <w:pStyle w:val="19"/>
              <w:spacing w:line="262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  <w:tr w14:paraId="1392ED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1001" w:type="dxa"/>
          </w:tcPr>
          <w:p w14:paraId="3B66D04F">
            <w:pPr>
              <w:pStyle w:val="19"/>
              <w:spacing w:line="262" w:lineRule="exact"/>
              <w:ind w:left="55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34</w:t>
            </w:r>
          </w:p>
        </w:tc>
        <w:tc>
          <w:tcPr>
            <w:tcW w:w="1551" w:type="dxa"/>
          </w:tcPr>
          <w:p w14:paraId="2A0BEBF5">
            <w:pPr>
              <w:pStyle w:val="19"/>
              <w:spacing w:line="262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14:paraId="17C4808B">
            <w:pPr>
              <w:pStyle w:val="19"/>
              <w:ind w:left="0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</w:p>
        </w:tc>
        <w:tc>
          <w:tcPr>
            <w:tcW w:w="4120" w:type="dxa"/>
          </w:tcPr>
          <w:p w14:paraId="18DC3228">
            <w:pPr>
              <w:pStyle w:val="19"/>
              <w:ind w:left="52"/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Итоговое</w:t>
            </w:r>
            <w:r>
              <w:rPr>
                <w:rFonts w:ascii="Times New Roman" w:hAnsi="Times New Roman" w:cs="Times New Roman" w:eastAsiaTheme="minorHAnsi"/>
                <w:spacing w:val="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занятие</w:t>
            </w:r>
            <w:r>
              <w:rPr>
                <w:rFonts w:ascii="Times New Roman" w:hAnsi="Times New Roman" w:cs="Times New Roman" w:eastAsiaTheme="minorHAnsi"/>
                <w:spacing w:val="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«Моя</w:t>
            </w:r>
            <w:r>
              <w:rPr>
                <w:rFonts w:ascii="Times New Roman" w:hAnsi="Times New Roman" w:cs="Times New Roman" w:eastAsiaTheme="minorHAnsi"/>
                <w:spacing w:val="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траектория</w:t>
            </w:r>
            <w:r>
              <w:rPr>
                <w:rFonts w:ascii="Times New Roman" w:hAnsi="Times New Roman" w:cs="Times New Roman" w:eastAsiaTheme="minorHAnsi"/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успеха»</w:t>
            </w:r>
          </w:p>
        </w:tc>
        <w:tc>
          <w:tcPr>
            <w:tcW w:w="992" w:type="dxa"/>
          </w:tcPr>
          <w:p w14:paraId="55BA3C87">
            <w:pPr>
              <w:pStyle w:val="19"/>
              <w:spacing w:line="262" w:lineRule="exact"/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val="en-US"/>
              </w:rPr>
              <w:t>1</w:t>
            </w:r>
          </w:p>
        </w:tc>
      </w:tr>
    </w:tbl>
    <w:p w14:paraId="1A3DF8FD">
      <w:pPr>
        <w:spacing w:line="268" w:lineRule="exact"/>
        <w:rPr>
          <w:sz w:val="24"/>
          <w:szCs w:val="24"/>
        </w:rPr>
      </w:pPr>
    </w:p>
    <w:p w14:paraId="020D5B1D">
      <w:pPr>
        <w:spacing w:line="268" w:lineRule="exact"/>
        <w:rPr>
          <w:sz w:val="24"/>
          <w:szCs w:val="24"/>
        </w:rPr>
      </w:pPr>
    </w:p>
    <w:p w14:paraId="7F12B787">
      <w:pPr>
        <w:spacing w:line="268" w:lineRule="exact"/>
        <w:rPr>
          <w:sz w:val="24"/>
          <w:szCs w:val="24"/>
        </w:rPr>
      </w:pPr>
    </w:p>
    <w:p w14:paraId="65D93AF4">
      <w:pPr>
        <w:spacing w:line="268" w:lineRule="exact"/>
        <w:rPr>
          <w:sz w:val="24"/>
          <w:szCs w:val="24"/>
        </w:rPr>
      </w:pPr>
    </w:p>
    <w:p w14:paraId="5AB734E2">
      <w:pPr>
        <w:spacing w:line="268" w:lineRule="exact"/>
        <w:rPr>
          <w:sz w:val="24"/>
          <w:szCs w:val="24"/>
        </w:rPr>
      </w:pPr>
    </w:p>
    <w:p w14:paraId="33654133">
      <w:pPr>
        <w:spacing w:line="268" w:lineRule="exact"/>
        <w:rPr>
          <w:sz w:val="24"/>
          <w:szCs w:val="24"/>
        </w:rPr>
      </w:pPr>
    </w:p>
    <w:p w14:paraId="02F473D5">
      <w:pPr>
        <w:spacing w:line="268" w:lineRule="exact"/>
        <w:rPr>
          <w:sz w:val="24"/>
          <w:szCs w:val="24"/>
        </w:rPr>
      </w:pPr>
    </w:p>
    <w:p w14:paraId="6F2518AC">
      <w:pPr>
        <w:spacing w:line="268" w:lineRule="exact"/>
        <w:rPr>
          <w:sz w:val="24"/>
          <w:szCs w:val="24"/>
        </w:rPr>
      </w:pPr>
    </w:p>
    <w:p w14:paraId="396B3ABE">
      <w:pPr>
        <w:spacing w:line="268" w:lineRule="exact"/>
        <w:rPr>
          <w:sz w:val="24"/>
          <w:szCs w:val="24"/>
        </w:rPr>
      </w:pPr>
    </w:p>
    <w:p w14:paraId="20F84F38">
      <w:pPr>
        <w:spacing w:line="268" w:lineRule="exact"/>
        <w:rPr>
          <w:sz w:val="24"/>
          <w:szCs w:val="24"/>
        </w:rPr>
      </w:pPr>
    </w:p>
    <w:p w14:paraId="208A7C3E">
      <w:pPr>
        <w:spacing w:line="268" w:lineRule="exact"/>
        <w:rPr>
          <w:sz w:val="24"/>
          <w:szCs w:val="24"/>
        </w:rPr>
      </w:pPr>
    </w:p>
    <w:p w14:paraId="42063EEE">
      <w:pPr>
        <w:spacing w:line="268" w:lineRule="exact"/>
        <w:rPr>
          <w:sz w:val="24"/>
          <w:szCs w:val="24"/>
        </w:rPr>
      </w:pPr>
    </w:p>
    <w:p w14:paraId="2249B7A1">
      <w:pPr>
        <w:spacing w:line="268" w:lineRule="exact"/>
        <w:rPr>
          <w:sz w:val="24"/>
          <w:szCs w:val="24"/>
        </w:rPr>
      </w:pPr>
    </w:p>
    <w:p w14:paraId="6753962C">
      <w:pPr>
        <w:spacing w:line="268" w:lineRule="exact"/>
        <w:rPr>
          <w:sz w:val="24"/>
          <w:szCs w:val="24"/>
        </w:rPr>
      </w:pPr>
    </w:p>
    <w:p w14:paraId="29FB2F62">
      <w:pPr>
        <w:spacing w:line="268" w:lineRule="exact"/>
        <w:rPr>
          <w:sz w:val="24"/>
          <w:szCs w:val="24"/>
        </w:rPr>
      </w:pPr>
    </w:p>
    <w:p w14:paraId="1019BC61">
      <w:pPr>
        <w:spacing w:line="268" w:lineRule="exact"/>
        <w:rPr>
          <w:sz w:val="24"/>
          <w:szCs w:val="24"/>
        </w:rPr>
      </w:pPr>
    </w:p>
    <w:p w14:paraId="0300A028">
      <w:pPr>
        <w:spacing w:line="268" w:lineRule="exact"/>
        <w:rPr>
          <w:sz w:val="24"/>
          <w:szCs w:val="24"/>
        </w:rPr>
      </w:pPr>
    </w:p>
    <w:p w14:paraId="0D7DDA60">
      <w:pPr>
        <w:spacing w:line="268" w:lineRule="exact"/>
        <w:rPr>
          <w:sz w:val="24"/>
          <w:szCs w:val="24"/>
        </w:rPr>
      </w:pPr>
    </w:p>
    <w:p w14:paraId="782E7EFB">
      <w:pPr>
        <w:spacing w:line="268" w:lineRule="exact"/>
        <w:rPr>
          <w:sz w:val="24"/>
          <w:szCs w:val="24"/>
        </w:rPr>
      </w:pPr>
    </w:p>
    <w:p w14:paraId="6F057065">
      <w:pPr>
        <w:spacing w:line="268" w:lineRule="exact"/>
        <w:rPr>
          <w:sz w:val="24"/>
          <w:szCs w:val="24"/>
        </w:rPr>
      </w:pPr>
    </w:p>
    <w:p w14:paraId="4C00351A">
      <w:pPr>
        <w:spacing w:line="268" w:lineRule="exact"/>
        <w:rPr>
          <w:sz w:val="24"/>
          <w:szCs w:val="24"/>
        </w:rPr>
      </w:pPr>
    </w:p>
    <w:p w14:paraId="4982F037">
      <w:pPr>
        <w:spacing w:line="268" w:lineRule="exact"/>
        <w:rPr>
          <w:sz w:val="24"/>
          <w:szCs w:val="24"/>
        </w:rPr>
      </w:pPr>
    </w:p>
    <w:p w14:paraId="3321E69A">
      <w:pPr>
        <w:spacing w:line="268" w:lineRule="exact"/>
        <w:rPr>
          <w:sz w:val="24"/>
          <w:szCs w:val="24"/>
        </w:rPr>
      </w:pPr>
    </w:p>
    <w:p w14:paraId="4A842D9C">
      <w:pPr>
        <w:spacing w:line="268" w:lineRule="exact"/>
        <w:rPr>
          <w:sz w:val="24"/>
          <w:szCs w:val="24"/>
        </w:rPr>
      </w:pPr>
    </w:p>
    <w:p w14:paraId="0E9F7205">
      <w:pPr>
        <w:spacing w:line="268" w:lineRule="exact"/>
        <w:rPr>
          <w:sz w:val="24"/>
          <w:szCs w:val="24"/>
        </w:rPr>
      </w:pPr>
    </w:p>
    <w:p w14:paraId="7ADE8E94">
      <w:pPr>
        <w:spacing w:line="268" w:lineRule="exact"/>
        <w:rPr>
          <w:sz w:val="24"/>
          <w:szCs w:val="24"/>
        </w:rPr>
      </w:pPr>
    </w:p>
    <w:p w14:paraId="73DA0C1C">
      <w:pPr>
        <w:spacing w:line="268" w:lineRule="exact"/>
        <w:rPr>
          <w:sz w:val="24"/>
          <w:szCs w:val="24"/>
        </w:rPr>
      </w:pPr>
    </w:p>
    <w:p w14:paraId="0B573DFF">
      <w:pPr>
        <w:spacing w:line="268" w:lineRule="exact"/>
        <w:rPr>
          <w:sz w:val="24"/>
          <w:szCs w:val="24"/>
        </w:rPr>
      </w:pPr>
    </w:p>
    <w:p w14:paraId="010E6B24">
      <w:pPr>
        <w:spacing w:line="268" w:lineRule="exact"/>
        <w:rPr>
          <w:sz w:val="24"/>
          <w:szCs w:val="24"/>
        </w:rPr>
      </w:pPr>
    </w:p>
    <w:p w14:paraId="1EB184C0">
      <w:pPr>
        <w:spacing w:line="268" w:lineRule="exact"/>
        <w:rPr>
          <w:sz w:val="24"/>
          <w:szCs w:val="24"/>
        </w:rPr>
      </w:pPr>
    </w:p>
    <w:p w14:paraId="5D228279">
      <w:pPr>
        <w:spacing w:line="268" w:lineRule="exact"/>
        <w:rPr>
          <w:sz w:val="24"/>
          <w:szCs w:val="24"/>
        </w:rPr>
      </w:pPr>
    </w:p>
    <w:p w14:paraId="72A5ED8B">
      <w:pPr>
        <w:spacing w:line="268" w:lineRule="exact"/>
        <w:rPr>
          <w:sz w:val="24"/>
          <w:szCs w:val="24"/>
        </w:rPr>
      </w:pPr>
    </w:p>
    <w:p w14:paraId="4D9637AB">
      <w:pPr>
        <w:spacing w:line="268" w:lineRule="exact"/>
        <w:rPr>
          <w:sz w:val="24"/>
          <w:szCs w:val="24"/>
        </w:rPr>
      </w:pPr>
    </w:p>
    <w:p w14:paraId="0850E2BE">
      <w:pPr>
        <w:spacing w:line="268" w:lineRule="exact"/>
        <w:rPr>
          <w:sz w:val="24"/>
          <w:szCs w:val="24"/>
        </w:rPr>
        <w:sectPr>
          <w:pgSz w:w="11910" w:h="16840"/>
          <w:pgMar w:top="1040" w:right="680" w:bottom="280" w:left="1320" w:header="720" w:footer="720" w:gutter="0"/>
          <w:cols w:space="720" w:num="1"/>
        </w:sectPr>
      </w:pPr>
    </w:p>
    <w:p w14:paraId="2A7C9935">
      <w:pPr>
        <w:spacing w:before="92" w:line="238" w:lineRule="exact"/>
        <w:ind w:left="38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Литература:</w:t>
      </w:r>
    </w:p>
    <w:p w14:paraId="2404540E">
      <w:pPr>
        <w:spacing w:before="92" w:line="238" w:lineRule="exact"/>
        <w:ind w:left="382"/>
        <w:jc w:val="center"/>
        <w:rPr>
          <w:b/>
          <w:sz w:val="24"/>
          <w:szCs w:val="24"/>
        </w:rPr>
      </w:pPr>
    </w:p>
    <w:p w14:paraId="1414ECC0">
      <w:pPr>
        <w:spacing w:line="238" w:lineRule="exact"/>
        <w:jc w:val="both"/>
        <w:rPr>
          <w:sz w:val="24"/>
          <w:szCs w:val="24"/>
        </w:rPr>
      </w:pPr>
      <w:r>
        <w:rPr>
          <w:sz w:val="24"/>
          <w:szCs w:val="24"/>
        </w:rPr>
        <w:t>Федеральный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государственный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стандарт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среднего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общего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образования</w:t>
      </w:r>
    </w:p>
    <w:p w14:paraId="41F87057">
      <w:pPr>
        <w:spacing w:before="1"/>
        <w:ind w:right="201"/>
        <w:jc w:val="both"/>
        <w:rPr>
          <w:sz w:val="24"/>
          <w:szCs w:val="24"/>
        </w:rPr>
      </w:pPr>
      <w:r>
        <w:rPr>
          <w:sz w:val="24"/>
          <w:szCs w:val="24"/>
        </w:rPr>
        <w:t>Хухлаева О.В. Тропинка к своему Я. Уроки психологии в средней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школе (5-7). М., 2014г</w:t>
      </w:r>
      <w:r>
        <w:rPr>
          <w:spacing w:val="-50"/>
          <w:sz w:val="24"/>
          <w:szCs w:val="24"/>
        </w:rPr>
        <w:t xml:space="preserve"> </w:t>
      </w:r>
      <w:r>
        <w:rPr>
          <w:sz w:val="24"/>
          <w:szCs w:val="24"/>
        </w:rPr>
        <w:t>Вачков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И.В.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Групповые методы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работе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школьного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психолога. М.,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2006.</w:t>
      </w:r>
    </w:p>
    <w:p w14:paraId="266E733E">
      <w:pPr>
        <w:ind w:right="167"/>
        <w:jc w:val="both"/>
        <w:rPr>
          <w:sz w:val="24"/>
          <w:szCs w:val="24"/>
        </w:rPr>
      </w:pPr>
      <w:r>
        <w:rPr>
          <w:sz w:val="24"/>
          <w:szCs w:val="24"/>
        </w:rPr>
        <w:t>И.В.Стишенок. Сказка в тренинге. Коррекция, развитие, личностный рост..-Спб.:Речь,2006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Н.В.Самоукина.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Игры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школе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дома: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психотехнические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упражнения,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коррекционные</w:t>
      </w:r>
      <w:r>
        <w:rPr>
          <w:spacing w:val="-50"/>
          <w:sz w:val="24"/>
          <w:szCs w:val="24"/>
        </w:rPr>
        <w:t xml:space="preserve"> </w:t>
      </w:r>
      <w:r>
        <w:rPr>
          <w:sz w:val="24"/>
          <w:szCs w:val="24"/>
        </w:rPr>
        <w:t>программы.-Ярославль:Академия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развития, 2004.</w:t>
      </w:r>
    </w:p>
    <w:p w14:paraId="51241300">
      <w:pPr>
        <w:jc w:val="both"/>
        <w:rPr>
          <w:sz w:val="24"/>
          <w:szCs w:val="24"/>
        </w:rPr>
      </w:pPr>
      <w:r>
        <w:rPr>
          <w:sz w:val="24"/>
          <w:szCs w:val="24"/>
        </w:rPr>
        <w:t>Аллан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Дж.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Ландшафт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детской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души. СПб. –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Минск,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1997.</w:t>
      </w:r>
    </w:p>
    <w:p w14:paraId="7A3A374D">
      <w:pPr>
        <w:spacing w:before="1"/>
        <w:ind w:right="1751"/>
        <w:jc w:val="both"/>
        <w:rPr>
          <w:sz w:val="24"/>
          <w:szCs w:val="24"/>
        </w:rPr>
      </w:pPr>
      <w:r>
        <w:rPr>
          <w:sz w:val="24"/>
          <w:szCs w:val="24"/>
        </w:rPr>
        <w:t>Бреслав Г.М. Эмоциональные особенности формирования личности. М., 1990.</w:t>
      </w:r>
      <w:r>
        <w:rPr>
          <w:spacing w:val="-50"/>
          <w:sz w:val="24"/>
          <w:szCs w:val="24"/>
        </w:rPr>
        <w:t xml:space="preserve"> </w:t>
      </w:r>
      <w:r>
        <w:rPr>
          <w:sz w:val="24"/>
          <w:szCs w:val="24"/>
        </w:rPr>
        <w:t>Бурлачук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Л.Ф.,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Коржова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Е.Ю.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Психология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жизненных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ситуаций. М., 1980.</w:t>
      </w:r>
    </w:p>
    <w:p w14:paraId="4C37C736">
      <w:pPr>
        <w:spacing w:line="240" w:lineRule="exact"/>
        <w:jc w:val="both"/>
        <w:rPr>
          <w:sz w:val="24"/>
          <w:szCs w:val="24"/>
        </w:rPr>
      </w:pPr>
      <w:r>
        <w:rPr>
          <w:sz w:val="24"/>
          <w:szCs w:val="24"/>
        </w:rPr>
        <w:t>Вайсен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Р. 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др.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Обучение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жизненным навыкам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школах.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М.,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1996.</w:t>
      </w:r>
    </w:p>
    <w:p w14:paraId="0B1B411C">
      <w:pPr>
        <w:ind w:right="153"/>
        <w:jc w:val="both"/>
        <w:rPr>
          <w:sz w:val="24"/>
          <w:szCs w:val="24"/>
        </w:rPr>
      </w:pPr>
      <w:r>
        <w:rPr>
          <w:sz w:val="24"/>
          <w:szCs w:val="24"/>
        </w:rPr>
        <w:t>Жизненные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навыки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Под.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ред.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С.В.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Кривцовой.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М.,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2002.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Панфилова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М.А.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Игротерапия</w:t>
      </w:r>
      <w:r>
        <w:rPr>
          <w:spacing w:val="-50"/>
          <w:sz w:val="24"/>
          <w:szCs w:val="24"/>
        </w:rPr>
        <w:t xml:space="preserve"> </w:t>
      </w:r>
      <w:r>
        <w:rPr>
          <w:sz w:val="24"/>
          <w:szCs w:val="24"/>
        </w:rPr>
        <w:t>общения. М.,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2000.</w:t>
      </w:r>
    </w:p>
    <w:p w14:paraId="714FBA8C">
      <w:pPr>
        <w:spacing w:before="1" w:line="241" w:lineRule="exact"/>
        <w:jc w:val="both"/>
        <w:rPr>
          <w:sz w:val="24"/>
          <w:szCs w:val="24"/>
        </w:rPr>
      </w:pPr>
      <w:r>
        <w:rPr>
          <w:sz w:val="24"/>
          <w:szCs w:val="24"/>
        </w:rPr>
        <w:t>Мухина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В.С.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Детская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психология.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М.,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1997.</w:t>
      </w:r>
    </w:p>
    <w:p w14:paraId="7A1583E7">
      <w:pPr>
        <w:spacing w:line="241" w:lineRule="exact"/>
        <w:jc w:val="both"/>
        <w:rPr>
          <w:sz w:val="24"/>
          <w:szCs w:val="24"/>
        </w:rPr>
      </w:pPr>
      <w:r>
        <w:rPr>
          <w:sz w:val="24"/>
          <w:szCs w:val="24"/>
        </w:rPr>
        <w:t>Оклендер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В.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Окна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мир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ребёнка.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Руководство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детской психотерапии.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М.,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1997.</w:t>
      </w:r>
    </w:p>
    <w:p w14:paraId="7CFF03BB">
      <w:pPr>
        <w:spacing w:before="1"/>
        <w:ind w:right="153"/>
        <w:jc w:val="both"/>
        <w:rPr>
          <w:sz w:val="24"/>
          <w:szCs w:val="24"/>
        </w:rPr>
      </w:pPr>
      <w:r>
        <w:rPr>
          <w:sz w:val="24"/>
          <w:szCs w:val="24"/>
        </w:rPr>
        <w:t>Психическое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здоровье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детей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подростков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контексте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психологической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службы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Под.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ред.</w:t>
      </w:r>
      <w:r>
        <w:rPr>
          <w:spacing w:val="-49"/>
          <w:sz w:val="24"/>
          <w:szCs w:val="24"/>
        </w:rPr>
        <w:t xml:space="preserve"> </w:t>
      </w:r>
      <w:r>
        <w:rPr>
          <w:sz w:val="24"/>
          <w:szCs w:val="24"/>
        </w:rPr>
        <w:t>И.В.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Дубровиной.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Екатеринбург, 2000.</w:t>
      </w:r>
    </w:p>
    <w:p w14:paraId="768793CC">
      <w:pPr>
        <w:spacing w:line="241" w:lineRule="exact"/>
        <w:jc w:val="both"/>
        <w:rPr>
          <w:sz w:val="24"/>
          <w:szCs w:val="24"/>
        </w:rPr>
      </w:pPr>
      <w:r>
        <w:rPr>
          <w:sz w:val="24"/>
          <w:szCs w:val="24"/>
        </w:rPr>
        <w:t>Практическая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психология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образования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Под.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ред.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И.В.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Дубровиной. М.,1998.</w:t>
      </w:r>
    </w:p>
    <w:p w14:paraId="5B1403AE">
      <w:pPr>
        <w:spacing w:before="1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практического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психолога: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Психическое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здоровье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детей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подростков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Под.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ред.</w:t>
      </w:r>
      <w:r>
        <w:rPr>
          <w:spacing w:val="-49"/>
          <w:sz w:val="24"/>
          <w:szCs w:val="24"/>
        </w:rPr>
        <w:t xml:space="preserve"> </w:t>
      </w:r>
      <w:r>
        <w:rPr>
          <w:sz w:val="24"/>
          <w:szCs w:val="24"/>
        </w:rPr>
        <w:t>А.Д.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Андреевой. М.,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1997.</w:t>
      </w:r>
    </w:p>
    <w:p w14:paraId="74FF67EE">
      <w:pPr>
        <w:jc w:val="both"/>
        <w:rPr>
          <w:sz w:val="24"/>
          <w:szCs w:val="24"/>
        </w:rPr>
      </w:pPr>
      <w:r>
        <w:rPr>
          <w:sz w:val="24"/>
          <w:szCs w:val="24"/>
        </w:rPr>
        <w:t>Система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психологического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сопровождения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образовательного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процесса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условиях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внедрения</w:t>
      </w:r>
      <w:r>
        <w:rPr>
          <w:spacing w:val="-49"/>
          <w:sz w:val="24"/>
          <w:szCs w:val="24"/>
        </w:rPr>
        <w:t xml:space="preserve"> </w:t>
      </w:r>
      <w:r>
        <w:rPr>
          <w:sz w:val="24"/>
          <w:szCs w:val="24"/>
        </w:rPr>
        <w:t>ФГОС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//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Сост.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И.В.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Возняк, И.М.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Узянова,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С.В.Лебедева 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др.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Волгоград, 2013.</w:t>
      </w:r>
    </w:p>
    <w:p w14:paraId="536E4263">
      <w:pPr>
        <w:spacing w:line="241" w:lineRule="exact"/>
        <w:jc w:val="both"/>
        <w:rPr>
          <w:sz w:val="24"/>
          <w:szCs w:val="24"/>
        </w:rPr>
      </w:pPr>
      <w:r>
        <w:rPr>
          <w:sz w:val="24"/>
          <w:szCs w:val="24"/>
        </w:rPr>
        <w:t>Ветрова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В.В.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Уроки психологического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здоровья.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М.,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2001.</w:t>
      </w:r>
    </w:p>
    <w:p w14:paraId="2C380436">
      <w:pPr>
        <w:ind w:right="153"/>
        <w:jc w:val="both"/>
        <w:rPr>
          <w:rFonts w:ascii="Symbol" w:hAnsi="Symbol"/>
        </w:rPr>
        <w:sectPr>
          <w:pgSz w:w="11910" w:h="16840"/>
          <w:pgMar w:top="1040" w:right="680" w:bottom="280" w:left="1320" w:header="720" w:footer="720" w:gutter="0"/>
          <w:cols w:space="720" w:num="1"/>
        </w:sectPr>
      </w:pPr>
      <w:r>
        <w:rPr>
          <w:sz w:val="24"/>
          <w:szCs w:val="24"/>
        </w:rPr>
        <w:t>Флейк-Хобсон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К.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др.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Мир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входящему.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Развитие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ребёнка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отношения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окружающими.</w:t>
      </w:r>
      <w:r>
        <w:rPr>
          <w:spacing w:val="-49"/>
          <w:sz w:val="24"/>
          <w:szCs w:val="24"/>
        </w:rPr>
        <w:t xml:space="preserve"> </w:t>
      </w:r>
      <w:r>
        <w:rPr>
          <w:sz w:val="24"/>
          <w:szCs w:val="24"/>
        </w:rPr>
        <w:t>М., 1992</w:t>
      </w:r>
    </w:p>
    <w:p w14:paraId="224F9B07">
      <w:pPr>
        <w:jc w:val="both"/>
        <w:rPr>
          <w:b/>
          <w:sz w:val="24"/>
        </w:rPr>
      </w:pPr>
      <w:bookmarkStart w:id="0" w:name="_GoBack"/>
      <w:bookmarkEnd w:id="0"/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E762B5"/>
    <w:multiLevelType w:val="multilevel"/>
    <w:tmpl w:val="12E762B5"/>
    <w:lvl w:ilvl="0" w:tentative="0">
      <w:start w:val="0"/>
      <w:numFmt w:val="bullet"/>
      <w:lvlText w:val=""/>
      <w:lvlJc w:val="left"/>
      <w:pPr>
        <w:ind w:left="1798" w:hanging="564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610" w:hanging="56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421" w:hanging="56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231" w:hanging="56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042" w:hanging="56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53" w:hanging="56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663" w:hanging="56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474" w:hanging="56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285" w:hanging="564"/>
      </w:pPr>
      <w:rPr>
        <w:rFonts w:hint="default"/>
        <w:lang w:val="ru-RU" w:eastAsia="en-US" w:bidi="ar-SA"/>
      </w:rPr>
    </w:lvl>
  </w:abstractNum>
  <w:abstractNum w:abstractNumId="1">
    <w:nsid w:val="2B9238D5"/>
    <w:multiLevelType w:val="multilevel"/>
    <w:tmpl w:val="2B9238D5"/>
    <w:lvl w:ilvl="0" w:tentative="0">
      <w:start w:val="1"/>
      <w:numFmt w:val="decimal"/>
      <w:lvlText w:val="%1."/>
      <w:lvlJc w:val="left"/>
      <w:pPr>
        <w:ind w:left="382" w:hanging="240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32" w:hanging="2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85" w:hanging="2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37" w:hanging="2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190" w:hanging="2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43" w:hanging="2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095" w:hanging="2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048" w:hanging="2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001" w:hanging="240"/>
      </w:pPr>
      <w:rPr>
        <w:rFonts w:hint="default"/>
        <w:lang w:val="ru-RU" w:eastAsia="en-US" w:bidi="ar-SA"/>
      </w:rPr>
    </w:lvl>
  </w:abstractNum>
  <w:abstractNum w:abstractNumId="2">
    <w:nsid w:val="501D3970"/>
    <w:multiLevelType w:val="multilevel"/>
    <w:tmpl w:val="501D3970"/>
    <w:lvl w:ilvl="0" w:tentative="0">
      <w:start w:val="1"/>
      <w:numFmt w:val="decimal"/>
      <w:lvlText w:val="%1."/>
      <w:lvlJc w:val="left"/>
      <w:pPr>
        <w:ind w:left="742" w:hanging="360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 w:tentative="0">
      <w:start w:val="1"/>
      <w:numFmt w:val="upperRoman"/>
      <w:lvlText w:val="%2."/>
      <w:lvlJc w:val="left"/>
      <w:pPr>
        <w:ind w:left="1090" w:hanging="281"/>
        <w:jc w:val="right"/>
      </w:pPr>
      <w:rPr>
        <w:rFonts w:hint="default" w:ascii="Times New Roman" w:hAnsi="Times New Roman" w:eastAsia="Times New Roman" w:cs="Times New Roman"/>
        <w:b/>
        <w:bCs/>
        <w:w w:val="99"/>
        <w:sz w:val="24"/>
        <w:szCs w:val="24"/>
        <w:lang w:val="ru-RU" w:eastAsia="en-US" w:bidi="ar-SA"/>
      </w:rPr>
    </w:lvl>
    <w:lvl w:ilvl="2" w:tentative="0">
      <w:start w:val="1"/>
      <w:numFmt w:val="bullet"/>
      <w:lvlText w:val=""/>
      <w:lvlJc w:val="left"/>
      <w:pPr>
        <w:ind w:left="382" w:hanging="708"/>
      </w:pPr>
      <w:rPr>
        <w:rFonts w:hint="default" w:ascii="Symbol" w:hAnsi="Symbol"/>
        <w:w w:val="100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200" w:hanging="708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301" w:hanging="70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402" w:hanging="70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503" w:hanging="70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604" w:hanging="70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04" w:hanging="708"/>
      </w:pPr>
      <w:rPr>
        <w:rFonts w:hint="default"/>
        <w:lang w:val="ru-RU" w:eastAsia="en-US" w:bidi="ar-SA"/>
      </w:rPr>
    </w:lvl>
  </w:abstractNum>
  <w:abstractNum w:abstractNumId="3">
    <w:nsid w:val="78C042D6"/>
    <w:multiLevelType w:val="multilevel"/>
    <w:tmpl w:val="78C042D6"/>
    <w:lvl w:ilvl="0" w:tentative="0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4EC"/>
    <w:rsid w:val="00080BC7"/>
    <w:rsid w:val="00111E55"/>
    <w:rsid w:val="00324FC1"/>
    <w:rsid w:val="007314EC"/>
    <w:rsid w:val="00843D72"/>
    <w:rsid w:val="00986124"/>
    <w:rsid w:val="009A4A74"/>
    <w:rsid w:val="00BA662F"/>
    <w:rsid w:val="00CD5720"/>
    <w:rsid w:val="00DB32BE"/>
    <w:rsid w:val="00DC6E22"/>
    <w:rsid w:val="00FF7073"/>
    <w:rsid w:val="6197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suppressAutoHyphens/>
      <w:autoSpaceDE w:val="0"/>
    </w:pPr>
    <w:rPr>
      <w:rFonts w:ascii="Times New Roman" w:hAnsi="Times New Roman" w:eastAsia="Times New Roman" w:cs="Times New Roman"/>
      <w:lang w:val="ru-RU" w:eastAsia="ar-SA" w:bidi="ar-SA"/>
    </w:rPr>
  </w:style>
  <w:style w:type="paragraph" w:styleId="2">
    <w:name w:val="heading 1"/>
    <w:basedOn w:val="1"/>
    <w:next w:val="1"/>
    <w:link w:val="12"/>
    <w:qFormat/>
    <w:uiPriority w:val="1"/>
    <w:pPr>
      <w:keepNext/>
      <w:outlineLvl w:val="0"/>
    </w:pPr>
    <w:rPr>
      <w:rFonts w:ascii="Arial" w:hAnsi="Arial" w:cs="Arial"/>
      <w:b/>
      <w:bCs/>
      <w:sz w:val="22"/>
      <w:szCs w:val="22"/>
    </w:rPr>
  </w:style>
  <w:style w:type="paragraph" w:styleId="3">
    <w:name w:val="heading 2"/>
    <w:basedOn w:val="1"/>
    <w:next w:val="1"/>
    <w:link w:val="13"/>
    <w:semiHidden/>
    <w:unhideWhenUsed/>
    <w:qFormat/>
    <w:uiPriority w:val="0"/>
    <w:pPr>
      <w:keepNext/>
      <w:spacing w:before="240" w:after="60"/>
      <w:outlineLvl w:val="1"/>
    </w:pPr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Emphasis"/>
    <w:basedOn w:val="4"/>
    <w:qFormat/>
    <w:uiPriority w:val="20"/>
    <w:rPr>
      <w:i/>
      <w:iCs/>
    </w:rPr>
  </w:style>
  <w:style w:type="character" w:styleId="7">
    <w:name w:val="Strong"/>
    <w:basedOn w:val="4"/>
    <w:qFormat/>
    <w:uiPriority w:val="0"/>
    <w:rPr>
      <w:b/>
      <w:bCs/>
    </w:rPr>
  </w:style>
  <w:style w:type="paragraph" w:styleId="8">
    <w:name w:val="Body Text"/>
    <w:basedOn w:val="1"/>
    <w:link w:val="17"/>
    <w:qFormat/>
    <w:uiPriority w:val="1"/>
    <w:pPr>
      <w:widowControl w:val="0"/>
      <w:suppressAutoHyphens w:val="0"/>
      <w:autoSpaceDN w:val="0"/>
    </w:pPr>
    <w:rPr>
      <w:sz w:val="24"/>
      <w:szCs w:val="24"/>
      <w:lang w:eastAsia="en-US"/>
    </w:rPr>
  </w:style>
  <w:style w:type="paragraph" w:styleId="9">
    <w:name w:val="Title"/>
    <w:basedOn w:val="1"/>
    <w:next w:val="1"/>
    <w:link w:val="14"/>
    <w:qFormat/>
    <w:uiPriority w:val="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kern w:val="28"/>
      <w:sz w:val="32"/>
      <w:szCs w:val="32"/>
    </w:rPr>
  </w:style>
  <w:style w:type="paragraph" w:styleId="10">
    <w:name w:val="Normal (Web)"/>
    <w:basedOn w:val="1"/>
    <w:semiHidden/>
    <w:unhideWhenUsed/>
    <w:uiPriority w:val="99"/>
    <w:pPr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paragraph" w:styleId="11">
    <w:name w:val="Subtitle"/>
    <w:basedOn w:val="1"/>
    <w:next w:val="1"/>
    <w:link w:val="15"/>
    <w:qFormat/>
    <w:uiPriority w:val="0"/>
    <w:pPr>
      <w:spacing w:after="60"/>
      <w:jc w:val="center"/>
      <w:outlineLvl w:val="1"/>
    </w:pPr>
    <w:rPr>
      <w:rFonts w:asciiTheme="majorHAnsi" w:hAnsiTheme="majorHAnsi" w:eastAsiaTheme="majorEastAsia" w:cstheme="majorBidi"/>
      <w:sz w:val="24"/>
      <w:szCs w:val="24"/>
    </w:rPr>
  </w:style>
  <w:style w:type="character" w:customStyle="1" w:styleId="12">
    <w:name w:val="Заголовок 1 Знак"/>
    <w:basedOn w:val="4"/>
    <w:link w:val="2"/>
    <w:uiPriority w:val="0"/>
    <w:rPr>
      <w:rFonts w:ascii="Arial" w:hAnsi="Arial" w:cs="Arial"/>
      <w:b/>
      <w:bCs/>
      <w:sz w:val="22"/>
      <w:szCs w:val="22"/>
      <w:lang w:eastAsia="ar-SA"/>
    </w:rPr>
  </w:style>
  <w:style w:type="character" w:customStyle="1" w:styleId="13">
    <w:name w:val="Заголовок 2 Знак"/>
    <w:basedOn w:val="4"/>
    <w:link w:val="3"/>
    <w:semiHidden/>
    <w:uiPriority w:val="0"/>
    <w:rPr>
      <w:rFonts w:asciiTheme="majorHAnsi" w:hAnsiTheme="majorHAnsi" w:eastAsiaTheme="majorEastAsia" w:cstheme="majorBidi"/>
      <w:b/>
      <w:bCs/>
      <w:i/>
      <w:iCs/>
      <w:sz w:val="28"/>
      <w:szCs w:val="28"/>
      <w:lang w:eastAsia="ar-SA"/>
    </w:rPr>
  </w:style>
  <w:style w:type="character" w:customStyle="1" w:styleId="14">
    <w:name w:val="Название Знак"/>
    <w:basedOn w:val="4"/>
    <w:link w:val="9"/>
    <w:uiPriority w:val="0"/>
    <w:rPr>
      <w:rFonts w:asciiTheme="majorHAnsi" w:hAnsiTheme="majorHAnsi" w:eastAsiaTheme="majorEastAsia" w:cstheme="majorBidi"/>
      <w:b/>
      <w:bCs/>
      <w:kern w:val="28"/>
      <w:sz w:val="32"/>
      <w:szCs w:val="32"/>
      <w:lang w:eastAsia="ar-SA"/>
    </w:rPr>
  </w:style>
  <w:style w:type="character" w:customStyle="1" w:styleId="15">
    <w:name w:val="Подзаголовок Знак"/>
    <w:basedOn w:val="4"/>
    <w:link w:val="11"/>
    <w:qFormat/>
    <w:uiPriority w:val="0"/>
    <w:rPr>
      <w:rFonts w:asciiTheme="majorHAnsi" w:hAnsiTheme="majorHAnsi" w:eastAsiaTheme="majorEastAsia" w:cstheme="majorBidi"/>
      <w:sz w:val="24"/>
      <w:szCs w:val="24"/>
      <w:lang w:eastAsia="ar-SA"/>
    </w:rPr>
  </w:style>
  <w:style w:type="paragraph" w:styleId="16">
    <w:name w:val="List Paragraph"/>
    <w:basedOn w:val="1"/>
    <w:qFormat/>
    <w:uiPriority w:val="1"/>
    <w:pPr>
      <w:ind w:left="720"/>
      <w:contextualSpacing/>
    </w:pPr>
  </w:style>
  <w:style w:type="character" w:customStyle="1" w:styleId="17">
    <w:name w:val="Основной текст Знак"/>
    <w:basedOn w:val="4"/>
    <w:link w:val="8"/>
    <w:qFormat/>
    <w:uiPriority w:val="1"/>
    <w:rPr>
      <w:sz w:val="24"/>
      <w:szCs w:val="24"/>
    </w:rPr>
  </w:style>
  <w:style w:type="table" w:customStyle="1" w:styleId="18">
    <w:name w:val="Table Normal"/>
    <w:semiHidden/>
    <w:unhideWhenUsed/>
    <w:qFormat/>
    <w:uiPriority w:val="2"/>
    <w:pPr>
      <w:widowControl w:val="0"/>
      <w:autoSpaceDE w:val="0"/>
      <w:autoSpaceDN w:val="0"/>
    </w:pPr>
    <w:rPr>
      <w:rFonts w:asciiTheme="minorHAnsi" w:hAnsiTheme="minorHAnsi" w:eastAsiaTheme="minorHAnsi" w:cstheme="minorBid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9">
    <w:name w:val="Table Paragraph"/>
    <w:basedOn w:val="1"/>
    <w:qFormat/>
    <w:uiPriority w:val="1"/>
    <w:pPr>
      <w:widowControl w:val="0"/>
      <w:suppressAutoHyphens w:val="0"/>
      <w:autoSpaceDN w:val="0"/>
      <w:ind w:left="54"/>
    </w:pPr>
    <w:rPr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2867</Words>
  <Characters>16347</Characters>
  <Lines>136</Lines>
  <Paragraphs>38</Paragraphs>
  <TotalTime>3</TotalTime>
  <ScaleCrop>false</ScaleCrop>
  <LinksUpToDate>false</LinksUpToDate>
  <CharactersWithSpaces>19176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2024-08-30T09:19:00Z</dcterms:created>
  <dc:creator>user</dc:creator>
  <cp:lastModifiedBy>bosam</cp:lastModifiedBy>
  <dcterms:modified xsi:type="dcterms:W3CDTF">2024-11-10T17:37:38Z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BEA67ED329CB459E9C4052AAEF3B3413_12</vt:lpwstr>
  </property>
</Properties>
</file>